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C3FC" w14:textId="77777777" w:rsidR="00432B3C" w:rsidRPr="00DD570C" w:rsidRDefault="00A4461C" w:rsidP="00021D11">
      <w:pPr>
        <w:pStyle w:val="Heading1Sub-Heading"/>
        <w:jc w:val="both"/>
      </w:pPr>
      <w:bookmarkStart w:id="0" w:name="_Toc328144057"/>
      <w:bookmarkStart w:id="1" w:name="_Toc336594671"/>
      <w:bookmarkStart w:id="2" w:name="_Toc328144059"/>
      <w:bookmarkStart w:id="3" w:name="_Toc336594674"/>
      <w:r w:rsidRPr="00A4461C">
        <w:t>FII Marke</w:t>
      </w:r>
      <w:r w:rsidR="00A462B7">
        <w:t>t Entry Requirements for S</w:t>
      </w:r>
      <w:r w:rsidR="000908CC">
        <w:t>audi Arabia</w:t>
      </w:r>
    </w:p>
    <w:tbl>
      <w:tblPr>
        <w:tblpPr w:leftFromText="180" w:rightFromText="180" w:vertAnchor="text" w:tblpY="1"/>
        <w:tblOverlap w:val="never"/>
        <w:tblW w:w="9627" w:type="dxa"/>
        <w:tblCellSpacing w:w="15" w:type="dxa"/>
        <w:tblCellMar>
          <w:top w:w="15" w:type="dxa"/>
          <w:left w:w="15" w:type="dxa"/>
          <w:bottom w:w="15" w:type="dxa"/>
          <w:right w:w="15" w:type="dxa"/>
        </w:tblCellMar>
        <w:tblLook w:val="0000" w:firstRow="0" w:lastRow="0" w:firstColumn="0" w:lastColumn="0" w:noHBand="0" w:noVBand="0"/>
      </w:tblPr>
      <w:tblGrid>
        <w:gridCol w:w="1379"/>
        <w:gridCol w:w="66"/>
        <w:gridCol w:w="8182"/>
      </w:tblGrid>
      <w:tr w:rsidR="00A4461C" w14:paraId="58EFC413" w14:textId="77777777" w:rsidTr="000A6CDB">
        <w:trPr>
          <w:trHeight w:val="1515"/>
          <w:tblCellSpacing w:w="15" w:type="dxa"/>
        </w:trPr>
        <w:tc>
          <w:tcPr>
            <w:tcW w:w="0" w:type="auto"/>
          </w:tcPr>
          <w:p w14:paraId="58EFC3FD" w14:textId="77777777" w:rsidR="00A4461C" w:rsidRDefault="00A4461C" w:rsidP="00021D11">
            <w:pPr>
              <w:pStyle w:val="NormalWeb"/>
              <w:jc w:val="both"/>
              <w:rPr>
                <w:rFonts w:ascii="Verdana" w:hAnsi="Verdana"/>
                <w:sz w:val="18"/>
                <w:szCs w:val="18"/>
              </w:rPr>
            </w:pPr>
            <w:bookmarkStart w:id="4" w:name="_Toc385322898"/>
            <w:bookmarkEnd w:id="0"/>
            <w:bookmarkEnd w:id="1"/>
            <w:r>
              <w:rPr>
                <w:rFonts w:ascii="Verdana" w:hAnsi="Verdana"/>
                <w:b/>
                <w:bCs/>
                <w:sz w:val="18"/>
                <w:szCs w:val="18"/>
              </w:rPr>
              <w:t>Important</w:t>
            </w:r>
          </w:p>
        </w:tc>
        <w:tc>
          <w:tcPr>
            <w:tcW w:w="0" w:type="auto"/>
          </w:tcPr>
          <w:p w14:paraId="58EFC3FE" w14:textId="77777777" w:rsidR="00A4461C" w:rsidRDefault="00A4461C" w:rsidP="00021D11">
            <w:pPr>
              <w:pStyle w:val="NormalWeb"/>
              <w:jc w:val="both"/>
              <w:rPr>
                <w:rFonts w:ascii="Verdana" w:hAnsi="Verdana"/>
                <w:sz w:val="18"/>
                <w:szCs w:val="18"/>
              </w:rPr>
            </w:pPr>
          </w:p>
        </w:tc>
        <w:tc>
          <w:tcPr>
            <w:tcW w:w="0" w:type="auto"/>
          </w:tcPr>
          <w:p w14:paraId="58EFC3FF" w14:textId="77777777" w:rsidR="000908CC" w:rsidRPr="000908CC" w:rsidRDefault="000908CC" w:rsidP="00021D11">
            <w:pPr>
              <w:pStyle w:val="NormalWeb"/>
              <w:jc w:val="both"/>
              <w:rPr>
                <w:rFonts w:ascii="Verdana" w:hAnsi="Verdana"/>
                <w:color w:val="757575"/>
                <w:sz w:val="18"/>
                <w:szCs w:val="18"/>
              </w:rPr>
            </w:pPr>
            <w:r w:rsidRPr="000908CC">
              <w:rPr>
                <w:rFonts w:ascii="Verdana" w:hAnsi="Verdana"/>
                <w:color w:val="757575"/>
                <w:sz w:val="18"/>
                <w:szCs w:val="18"/>
              </w:rPr>
              <w:t xml:space="preserve">A segregated account at the level of the beneficial owner is required prior to investing in this market. </w:t>
            </w:r>
          </w:p>
          <w:p w14:paraId="7B76F092" w14:textId="77777777" w:rsidR="00A4461C" w:rsidRDefault="00A4461C" w:rsidP="00021D11">
            <w:pPr>
              <w:spacing w:before="100" w:beforeAutospacing="1" w:after="100" w:afterAutospacing="1"/>
              <w:jc w:val="both"/>
              <w:rPr>
                <w:rFonts w:ascii="Verdana" w:hAnsi="Verdana"/>
                <w:color w:val="757575"/>
                <w:sz w:val="18"/>
                <w:szCs w:val="18"/>
              </w:rPr>
            </w:pPr>
            <w:r>
              <w:rPr>
                <w:rFonts w:ascii="Verdana" w:hAnsi="Verdana"/>
                <w:b/>
                <w:bCs/>
                <w:color w:val="757575"/>
                <w:sz w:val="18"/>
                <w:szCs w:val="18"/>
              </w:rPr>
              <w:t>Note:</w:t>
            </w:r>
            <w:r>
              <w:rPr>
                <w:rFonts w:ascii="Verdana" w:hAnsi="Verdana"/>
                <w:color w:val="757575"/>
                <w:sz w:val="18"/>
                <w:szCs w:val="18"/>
              </w:rPr>
              <w:t xml:space="preserve"> As part of the FII account opening process all documentation must be in exactly the same investor name and on the investor's letterhead where appropriate.</w:t>
            </w:r>
          </w:p>
          <w:p w14:paraId="58EFC412" w14:textId="4EBD30B2" w:rsidR="00A80CDA" w:rsidRDefault="00A80CDA" w:rsidP="00021D11">
            <w:pPr>
              <w:spacing w:before="100" w:beforeAutospacing="1" w:after="100" w:afterAutospacing="1"/>
              <w:jc w:val="both"/>
              <w:rPr>
                <w:rFonts w:ascii="Verdana" w:hAnsi="Verdana"/>
                <w:color w:val="757575"/>
                <w:sz w:val="18"/>
                <w:szCs w:val="18"/>
              </w:rPr>
            </w:pPr>
          </w:p>
        </w:tc>
      </w:tr>
      <w:tr w:rsidR="00A4461C" w:rsidRPr="0039497B" w14:paraId="58EFC41A" w14:textId="77777777" w:rsidTr="0007074C">
        <w:trPr>
          <w:trHeight w:val="118"/>
          <w:tblCellSpacing w:w="15" w:type="dxa"/>
        </w:trPr>
        <w:tc>
          <w:tcPr>
            <w:tcW w:w="0" w:type="auto"/>
          </w:tcPr>
          <w:p w14:paraId="58EFC415" w14:textId="77777777" w:rsidR="00A4461C" w:rsidRDefault="00A4461C" w:rsidP="00021D11">
            <w:pPr>
              <w:pStyle w:val="NormalWeb"/>
              <w:jc w:val="both"/>
              <w:rPr>
                <w:rFonts w:ascii="Verdana" w:hAnsi="Verdana"/>
                <w:sz w:val="18"/>
                <w:szCs w:val="18"/>
              </w:rPr>
            </w:pPr>
            <w:r>
              <w:rPr>
                <w:rFonts w:ascii="Verdana" w:hAnsi="Verdana"/>
                <w:b/>
                <w:bCs/>
                <w:sz w:val="18"/>
                <w:szCs w:val="18"/>
              </w:rPr>
              <w:t>Fees</w:t>
            </w:r>
          </w:p>
        </w:tc>
        <w:tc>
          <w:tcPr>
            <w:tcW w:w="0" w:type="auto"/>
          </w:tcPr>
          <w:p w14:paraId="58EFC417" w14:textId="77777777" w:rsidR="00E106D8" w:rsidRPr="007C001A" w:rsidRDefault="00E106D8" w:rsidP="00021D11">
            <w:pPr>
              <w:pStyle w:val="NormalWeb"/>
              <w:jc w:val="both"/>
              <w:rPr>
                <w:rFonts w:ascii="Verdana" w:hAnsi="Verdana"/>
                <w:sz w:val="18"/>
                <w:szCs w:val="18"/>
              </w:rPr>
            </w:pPr>
          </w:p>
        </w:tc>
        <w:tc>
          <w:tcPr>
            <w:tcW w:w="0" w:type="auto"/>
          </w:tcPr>
          <w:p w14:paraId="58EFC419" w14:textId="77777777" w:rsidR="00A4461C" w:rsidRPr="00D04AD7" w:rsidRDefault="000908CC" w:rsidP="00021D11">
            <w:pPr>
              <w:spacing w:before="100" w:beforeAutospacing="1" w:after="100" w:afterAutospacing="1"/>
              <w:jc w:val="both"/>
              <w:rPr>
                <w:rFonts w:ascii="Verdana" w:hAnsi="Verdana"/>
                <w:color w:val="757575"/>
                <w:sz w:val="18"/>
                <w:szCs w:val="18"/>
              </w:rPr>
            </w:pPr>
            <w:r>
              <w:rPr>
                <w:rFonts w:ascii="Verdana" w:hAnsi="Verdana"/>
                <w:color w:val="757575"/>
                <w:sz w:val="18"/>
                <w:szCs w:val="18"/>
              </w:rPr>
              <w:t>USD 1000</w:t>
            </w:r>
          </w:p>
        </w:tc>
      </w:tr>
      <w:tr w:rsidR="00A4461C" w14:paraId="58EFC424" w14:textId="77777777" w:rsidTr="0007074C">
        <w:trPr>
          <w:trHeight w:val="172"/>
          <w:tblCellSpacing w:w="15" w:type="dxa"/>
        </w:trPr>
        <w:tc>
          <w:tcPr>
            <w:tcW w:w="0" w:type="auto"/>
          </w:tcPr>
          <w:p w14:paraId="58EFC41E" w14:textId="5FD234CC" w:rsidR="00E106D8" w:rsidRPr="0055491A" w:rsidRDefault="0055491A" w:rsidP="00021D11">
            <w:pPr>
              <w:pStyle w:val="NormalWeb"/>
              <w:jc w:val="both"/>
              <w:rPr>
                <w:rFonts w:ascii="Verdana" w:hAnsi="Verdana"/>
                <w:b/>
                <w:bCs/>
                <w:sz w:val="18"/>
                <w:szCs w:val="18"/>
              </w:rPr>
            </w:pPr>
            <w:r>
              <w:rPr>
                <w:rFonts w:ascii="Verdana" w:hAnsi="Verdana"/>
                <w:b/>
                <w:bCs/>
                <w:sz w:val="18"/>
                <w:szCs w:val="18"/>
              </w:rPr>
              <w:t>Tax Consultant</w:t>
            </w:r>
          </w:p>
        </w:tc>
        <w:tc>
          <w:tcPr>
            <w:tcW w:w="0" w:type="auto"/>
          </w:tcPr>
          <w:p w14:paraId="58EFC41F" w14:textId="77777777" w:rsidR="00A4461C" w:rsidRDefault="00A4461C" w:rsidP="00021D11">
            <w:pPr>
              <w:pStyle w:val="NormalWeb"/>
              <w:jc w:val="both"/>
              <w:rPr>
                <w:rFonts w:ascii="Verdana" w:hAnsi="Verdana"/>
                <w:sz w:val="18"/>
                <w:szCs w:val="18"/>
              </w:rPr>
            </w:pPr>
          </w:p>
        </w:tc>
        <w:tc>
          <w:tcPr>
            <w:tcW w:w="0" w:type="auto"/>
          </w:tcPr>
          <w:p w14:paraId="58EFC423" w14:textId="185097C0" w:rsidR="00E106D8" w:rsidRPr="00D04AD7" w:rsidRDefault="00A4461C" w:rsidP="00021D11">
            <w:pPr>
              <w:spacing w:before="100" w:beforeAutospacing="1" w:after="100" w:afterAutospacing="1"/>
              <w:jc w:val="both"/>
              <w:rPr>
                <w:rFonts w:ascii="Verdana" w:hAnsi="Verdana"/>
                <w:color w:val="757575"/>
                <w:sz w:val="18"/>
                <w:szCs w:val="18"/>
              </w:rPr>
            </w:pPr>
            <w:r w:rsidRPr="00C457C6">
              <w:rPr>
                <w:rFonts w:ascii="Verdana" w:hAnsi="Verdana"/>
                <w:color w:val="757575"/>
                <w:sz w:val="18"/>
                <w:szCs w:val="18"/>
              </w:rPr>
              <w:t>Not required</w:t>
            </w:r>
          </w:p>
        </w:tc>
      </w:tr>
      <w:tr w:rsidR="0055491A" w14:paraId="48737EAC" w14:textId="77777777" w:rsidTr="0007074C">
        <w:trPr>
          <w:trHeight w:val="187"/>
          <w:tblCellSpacing w:w="15" w:type="dxa"/>
        </w:trPr>
        <w:tc>
          <w:tcPr>
            <w:tcW w:w="0" w:type="auto"/>
          </w:tcPr>
          <w:p w14:paraId="537EC2DD" w14:textId="30D3AF01" w:rsidR="0055491A" w:rsidRDefault="0055491A" w:rsidP="0055491A">
            <w:pPr>
              <w:pStyle w:val="NormalWeb"/>
              <w:jc w:val="both"/>
              <w:rPr>
                <w:rFonts w:ascii="Verdana" w:hAnsi="Verdana"/>
                <w:b/>
                <w:bCs/>
                <w:sz w:val="18"/>
                <w:szCs w:val="18"/>
              </w:rPr>
            </w:pPr>
            <w:r w:rsidRPr="00E106D8">
              <w:rPr>
                <w:rFonts w:ascii="Verdana" w:hAnsi="Verdana"/>
                <w:b/>
                <w:bCs/>
                <w:sz w:val="18"/>
                <w:szCs w:val="18"/>
              </w:rPr>
              <w:t>E-signature</w:t>
            </w:r>
          </w:p>
        </w:tc>
        <w:tc>
          <w:tcPr>
            <w:tcW w:w="0" w:type="auto"/>
          </w:tcPr>
          <w:p w14:paraId="41067725" w14:textId="77777777" w:rsidR="0055491A" w:rsidRDefault="0055491A" w:rsidP="00021D11">
            <w:pPr>
              <w:pStyle w:val="NormalWeb"/>
              <w:jc w:val="both"/>
              <w:rPr>
                <w:rFonts w:ascii="Verdana" w:hAnsi="Verdana"/>
                <w:sz w:val="18"/>
                <w:szCs w:val="18"/>
              </w:rPr>
            </w:pPr>
          </w:p>
        </w:tc>
        <w:tc>
          <w:tcPr>
            <w:tcW w:w="0" w:type="auto"/>
          </w:tcPr>
          <w:p w14:paraId="30159EA2" w14:textId="674D851E" w:rsidR="0055491A" w:rsidRDefault="00274A74" w:rsidP="00021D11">
            <w:pPr>
              <w:spacing w:before="100" w:beforeAutospacing="1" w:after="100" w:afterAutospacing="1"/>
              <w:jc w:val="both"/>
              <w:rPr>
                <w:rFonts w:ascii="Verdana" w:hAnsi="Verdana"/>
                <w:color w:val="757575"/>
                <w:sz w:val="18"/>
                <w:szCs w:val="18"/>
              </w:rPr>
            </w:pPr>
            <w:r>
              <w:rPr>
                <w:rFonts w:ascii="Verdana" w:hAnsi="Verdana"/>
                <w:color w:val="757575"/>
                <w:sz w:val="18"/>
                <w:szCs w:val="18"/>
              </w:rPr>
              <w:t>No</w:t>
            </w:r>
          </w:p>
        </w:tc>
      </w:tr>
      <w:bookmarkEnd w:id="4"/>
    </w:tbl>
    <w:p w14:paraId="6C53BD5C" w14:textId="296B987B" w:rsidR="001B51CA" w:rsidRDefault="001B51CA" w:rsidP="0055491A">
      <w:pPr>
        <w:pStyle w:val="Heading2"/>
        <w:jc w:val="both"/>
      </w:pPr>
    </w:p>
    <w:p w14:paraId="2A132BFB" w14:textId="77777777" w:rsidR="00B57B91" w:rsidRDefault="00B57B91">
      <w:pPr>
        <w:adjustRightInd/>
        <w:spacing w:before="0" w:after="200" w:line="276" w:lineRule="auto"/>
      </w:pPr>
    </w:p>
    <w:p w14:paraId="1FC57583" w14:textId="77777777" w:rsidR="001B51CA" w:rsidRDefault="001B51CA">
      <w:pPr>
        <w:adjustRightInd/>
        <w:spacing w:before="0" w:after="200" w:line="276" w:lineRule="auto"/>
      </w:pPr>
      <w:r>
        <w:br w:type="page"/>
      </w:r>
    </w:p>
    <w:p w14:paraId="76BF12D4" w14:textId="77777777" w:rsidR="00274A74" w:rsidRDefault="00274A74">
      <w:pPr>
        <w:adjustRightInd/>
        <w:spacing w:before="0" w:after="200" w:line="276" w:lineRule="auto"/>
      </w:pPr>
    </w:p>
    <w:p w14:paraId="01BDC891" w14:textId="77777777" w:rsidR="00274A74" w:rsidRDefault="00274A74">
      <w:pPr>
        <w:adjustRightInd/>
        <w:spacing w:before="0" w:after="200" w:line="276" w:lineRule="auto"/>
        <w:rPr>
          <w:color w:val="0060A9"/>
          <w:sz w:val="25"/>
          <w:szCs w:val="25"/>
        </w:rPr>
      </w:pPr>
    </w:p>
    <w:p w14:paraId="58EFC426" w14:textId="77777777" w:rsidR="00432B3C" w:rsidRDefault="00A4461C" w:rsidP="00021D11">
      <w:pPr>
        <w:pStyle w:val="Heading2"/>
        <w:jc w:val="both"/>
      </w:pPr>
      <w:r w:rsidRPr="00A4461C">
        <w:t>Account Opening</w:t>
      </w:r>
    </w:p>
    <w:p w14:paraId="44FDD1B8" w14:textId="77777777" w:rsidR="00274A74" w:rsidRPr="00274A74" w:rsidRDefault="00274A74" w:rsidP="00274A74">
      <w:pPr>
        <w:pStyle w:val="BodyText"/>
      </w:pPr>
    </w:p>
    <w:p w14:paraId="2F70F575" w14:textId="461351E7" w:rsidR="0079141B" w:rsidRPr="00D558B7" w:rsidRDefault="0055491A" w:rsidP="0079141B">
      <w:pPr>
        <w:adjustRightInd/>
        <w:spacing w:before="0" w:after="0" w:line="240" w:lineRule="auto"/>
        <w:jc w:val="both"/>
        <w:rPr>
          <w:rFonts w:ascii="Verdana" w:eastAsia="Times New Roman" w:hAnsi="Verdana"/>
          <w:i/>
          <w:color w:val="757575"/>
          <w:kern w:val="0"/>
          <w:sz w:val="18"/>
          <w:szCs w:val="18"/>
          <w:lang w:val="en-GB" w:eastAsia="en-US"/>
        </w:rPr>
      </w:pPr>
      <w:bookmarkStart w:id="5" w:name="_Toc336594673"/>
      <w:bookmarkStart w:id="6" w:name="_Toc385322899"/>
      <w:r w:rsidRPr="0055491A">
        <w:rPr>
          <w:rFonts w:ascii="Verdana" w:eastAsia="Times New Roman" w:hAnsi="Verdana"/>
          <w:b/>
          <w:color w:val="757575"/>
          <w:kern w:val="0"/>
          <w:sz w:val="18"/>
          <w:szCs w:val="18"/>
          <w:lang w:val="en-GB" w:eastAsia="en-US"/>
        </w:rPr>
        <w:t>a)</w:t>
      </w:r>
      <w:r w:rsidR="000908CC" w:rsidRPr="000908CC">
        <w:rPr>
          <w:rFonts w:ascii="Verdana" w:eastAsia="Times New Roman" w:hAnsi="Verdana"/>
          <w:color w:val="757575"/>
          <w:kern w:val="0"/>
          <w:sz w:val="18"/>
          <w:szCs w:val="18"/>
          <w:lang w:val="en-GB" w:eastAsia="en-US"/>
        </w:rPr>
        <w:tab/>
      </w:r>
      <w:r w:rsidR="00576E18" w:rsidRPr="00576E18">
        <w:rPr>
          <w:rFonts w:ascii="Verdana" w:eastAsia="Times New Roman" w:hAnsi="Verdana"/>
          <w:b/>
          <w:color w:val="757575"/>
          <w:kern w:val="0"/>
          <w:sz w:val="18"/>
          <w:szCs w:val="18"/>
          <w:lang w:val="en-GB" w:eastAsia="en-US"/>
        </w:rPr>
        <w:t xml:space="preserve">Investment Account Form </w:t>
      </w:r>
      <w:r w:rsidR="0079141B">
        <w:rPr>
          <w:rFonts w:ascii="Verdana" w:eastAsia="Times New Roman" w:hAnsi="Verdana"/>
          <w:b/>
          <w:color w:val="757575"/>
          <w:kern w:val="0"/>
          <w:sz w:val="18"/>
          <w:szCs w:val="18"/>
          <w:lang w:val="en-GB" w:eastAsia="en-US"/>
        </w:rPr>
        <w:t xml:space="preserve">– </w:t>
      </w:r>
      <w:r w:rsidR="0079141B" w:rsidRPr="00D558B7">
        <w:rPr>
          <w:rFonts w:ascii="Verdana" w:eastAsia="Times New Roman" w:hAnsi="Verdana"/>
          <w:i/>
          <w:color w:val="757575"/>
          <w:kern w:val="0"/>
          <w:sz w:val="18"/>
          <w:szCs w:val="18"/>
          <w:lang w:val="en-GB" w:eastAsia="en-US"/>
        </w:rPr>
        <w:t>Original wet ink signed</w:t>
      </w:r>
    </w:p>
    <w:p w14:paraId="3871FB61" w14:textId="37503091" w:rsidR="00AE12B6" w:rsidRPr="00AE12B6" w:rsidRDefault="0079141B" w:rsidP="00AE12B6">
      <w:pPr>
        <w:pStyle w:val="NormalWeb"/>
        <w:spacing w:after="0"/>
        <w:jc w:val="both"/>
        <w:rPr>
          <w:rFonts w:ascii="Verdana" w:eastAsia="Times New Roman" w:hAnsi="Verdana"/>
          <w:b/>
          <w:bCs/>
          <w:color w:val="757575"/>
          <w:kern w:val="0"/>
          <w:sz w:val="18"/>
          <w:szCs w:val="18"/>
          <w:lang w:eastAsia="en-US"/>
        </w:rPr>
      </w:pPr>
      <w:r w:rsidRPr="000908CC">
        <w:rPr>
          <w:rFonts w:ascii="Verdana" w:eastAsia="Times New Roman" w:hAnsi="Verdana"/>
          <w:color w:val="757575"/>
          <w:kern w:val="0"/>
          <w:sz w:val="18"/>
          <w:szCs w:val="18"/>
          <w:lang w:val="en-GB" w:eastAsia="en-US"/>
        </w:rPr>
        <w:tab/>
      </w:r>
      <w:r w:rsidR="00D23BBD">
        <w:rPr>
          <w:rFonts w:ascii="Verdana" w:eastAsia="Times New Roman" w:hAnsi="Verdana"/>
          <w:b/>
          <w:bCs/>
          <w:noProof/>
          <w:kern w:val="2"/>
          <w:lang w:eastAsia="en-US"/>
        </w:rPr>
        <w:object w:dxaOrig="1440" w:dyaOrig="1215" w14:anchorId="480D0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60.75pt" o:ole="">
            <v:imagedata r:id="rId11" o:title=""/>
          </v:shape>
          <o:OLEObject Type="Embed" ProgID="Outlook.FileAttach" ShapeID="_x0000_i1029" DrawAspect="Icon" ObjectID="_1834563345" r:id="rId12"/>
        </w:object>
      </w:r>
      <w:r w:rsidR="00AE12B6" w:rsidRPr="00AE12B6">
        <w:rPr>
          <w:rFonts w:ascii="Verdana" w:eastAsia="Times New Roman" w:hAnsi="Verdana"/>
          <w:color w:val="757575"/>
          <w:kern w:val="0"/>
          <w:sz w:val="18"/>
          <w:szCs w:val="18"/>
          <w:lang w:eastAsia="en-US"/>
        </w:rPr>
        <w:t xml:space="preserve"> </w:t>
      </w:r>
    </w:p>
    <w:p w14:paraId="58EFC42F" w14:textId="3DB3F547" w:rsidR="000908CC" w:rsidRDefault="00576E18" w:rsidP="00021D11">
      <w:pPr>
        <w:pStyle w:val="NormalWeb"/>
        <w:spacing w:after="0"/>
        <w:jc w:val="both"/>
        <w:rPr>
          <w:rFonts w:ascii="Verdana" w:hAnsi="Verdana"/>
          <w:color w:val="757575"/>
          <w:sz w:val="18"/>
          <w:szCs w:val="18"/>
        </w:rPr>
      </w:pPr>
      <w:r>
        <w:rPr>
          <w:rFonts w:ascii="Verdana" w:eastAsia="Times New Roman" w:hAnsi="Verdana"/>
          <w:b/>
          <w:color w:val="757575"/>
          <w:kern w:val="0"/>
          <w:sz w:val="18"/>
          <w:szCs w:val="18"/>
          <w:lang w:val="en-GB" w:eastAsia="en-US"/>
        </w:rPr>
        <w:t>b)</w:t>
      </w:r>
      <w:r w:rsidR="000908CC">
        <w:rPr>
          <w:rFonts w:ascii="Verdana" w:eastAsia="Times New Roman" w:hAnsi="Verdana"/>
          <w:color w:val="757575"/>
          <w:kern w:val="0"/>
          <w:sz w:val="18"/>
          <w:szCs w:val="18"/>
          <w:lang w:val="en-GB" w:eastAsia="en-US"/>
        </w:rPr>
        <w:tab/>
      </w:r>
      <w:r w:rsidR="008C2D8F" w:rsidRPr="008C2D8F">
        <w:rPr>
          <w:rFonts w:ascii="Verdana" w:hAnsi="Verdana"/>
          <w:b/>
          <w:color w:val="757575"/>
          <w:sz w:val="18"/>
          <w:szCs w:val="18"/>
        </w:rPr>
        <w:t>Power of Attorney</w:t>
      </w:r>
      <w:r w:rsidR="008C2D8F">
        <w:rPr>
          <w:rFonts w:ascii="Verdana" w:hAnsi="Verdana"/>
          <w:b/>
          <w:color w:val="757575"/>
          <w:sz w:val="18"/>
          <w:szCs w:val="18"/>
        </w:rPr>
        <w:t xml:space="preserve"> (POA)</w:t>
      </w:r>
      <w:r w:rsidR="008C2D8F" w:rsidRPr="008C2D8F">
        <w:rPr>
          <w:rFonts w:ascii="Verdana" w:hAnsi="Verdana"/>
          <w:b/>
          <w:color w:val="757575"/>
          <w:sz w:val="18"/>
          <w:szCs w:val="18"/>
        </w:rPr>
        <w:t xml:space="preserve"> </w:t>
      </w:r>
      <w:r w:rsidR="008C2D8F">
        <w:rPr>
          <w:rFonts w:ascii="Verdana" w:hAnsi="Verdana"/>
          <w:color w:val="757575"/>
          <w:sz w:val="18"/>
          <w:szCs w:val="18"/>
        </w:rPr>
        <w:t xml:space="preserve">- </w:t>
      </w:r>
      <w:r w:rsidR="00274A74" w:rsidRPr="00D558B7">
        <w:rPr>
          <w:rFonts w:ascii="Verdana" w:eastAsia="Times New Roman" w:hAnsi="Verdana"/>
          <w:i/>
          <w:color w:val="757575"/>
          <w:kern w:val="0"/>
          <w:sz w:val="18"/>
          <w:szCs w:val="18"/>
          <w:lang w:val="en-GB" w:eastAsia="en-US"/>
        </w:rPr>
        <w:t>Original wet ink signed</w:t>
      </w:r>
      <w:r w:rsidR="00274A74" w:rsidRPr="0055491A">
        <w:rPr>
          <w:rFonts w:ascii="Verdana" w:hAnsi="Verdana"/>
          <w:i/>
          <w:color w:val="757575"/>
          <w:sz w:val="18"/>
          <w:szCs w:val="18"/>
        </w:rPr>
        <w:t xml:space="preserve"> </w:t>
      </w:r>
      <w:r w:rsidR="00274A74">
        <w:rPr>
          <w:rFonts w:ascii="Verdana" w:hAnsi="Verdana"/>
          <w:i/>
          <w:color w:val="757575"/>
          <w:sz w:val="18"/>
          <w:szCs w:val="18"/>
        </w:rPr>
        <w:t xml:space="preserve">and </w:t>
      </w:r>
      <w:r w:rsidR="008C2D8F" w:rsidRPr="0055491A">
        <w:rPr>
          <w:rFonts w:ascii="Verdana" w:hAnsi="Verdana"/>
          <w:i/>
          <w:color w:val="757575"/>
          <w:sz w:val="18"/>
          <w:szCs w:val="18"/>
        </w:rPr>
        <w:t>Notarized</w:t>
      </w:r>
    </w:p>
    <w:p w14:paraId="584DF38E" w14:textId="32BB04DD" w:rsidR="0079141B" w:rsidRDefault="00AE12B6" w:rsidP="000A6CDB">
      <w:pPr>
        <w:pStyle w:val="NormalWeb"/>
        <w:spacing w:after="0"/>
        <w:ind w:firstLine="851"/>
        <w:jc w:val="both"/>
        <w:rPr>
          <w:rFonts w:asciiTheme="minorHAnsi" w:eastAsiaTheme="minorHAnsi" w:hAnsiTheme="minorHAnsi" w:cstheme="minorBidi"/>
          <w:sz w:val="22"/>
          <w:szCs w:val="22"/>
          <w:lang w:eastAsia="en-US"/>
        </w:rPr>
      </w:pPr>
      <w:r w:rsidRPr="00AE12B6">
        <w:rPr>
          <w:rFonts w:ascii="Verdana" w:eastAsia="Times New Roman" w:hAnsi="Verdana"/>
          <w:b/>
          <w:bCs/>
          <w:color w:val="757575"/>
          <w:kern w:val="0"/>
          <w:sz w:val="18"/>
          <w:szCs w:val="18"/>
          <w:lang w:eastAsia="en-US"/>
        </w:rPr>
        <w:object w:dxaOrig="1440" w:dyaOrig="1215" w14:anchorId="52661EDE">
          <v:shape id="_x0000_i1026" type="#_x0000_t75" style="width:1in;height:60.75pt" o:ole="">
            <v:imagedata r:id="rId13" o:title=""/>
          </v:shape>
          <o:OLEObject Type="Embed" ProgID="Outlook.FileAttach" ShapeID="_x0000_i1026" DrawAspect="Icon" ObjectID="_1834563346" r:id="rId14"/>
        </w:object>
      </w:r>
    </w:p>
    <w:p w14:paraId="58EFC435" w14:textId="7B1F042C" w:rsidR="000908CC" w:rsidRPr="00AB484C" w:rsidRDefault="00576E18" w:rsidP="003B08EF">
      <w:pPr>
        <w:adjustRightInd/>
        <w:spacing w:before="0" w:after="0"/>
        <w:jc w:val="both"/>
        <w:rPr>
          <w:rFonts w:ascii="Verdana" w:hAnsi="Verdana"/>
          <w:color w:val="757575"/>
          <w:sz w:val="18"/>
          <w:szCs w:val="18"/>
        </w:rPr>
      </w:pPr>
      <w:r>
        <w:rPr>
          <w:rFonts w:ascii="Verdana" w:hAnsi="Verdana"/>
          <w:b/>
          <w:color w:val="757575"/>
          <w:sz w:val="18"/>
          <w:szCs w:val="18"/>
        </w:rPr>
        <w:t>e)</w:t>
      </w:r>
      <w:r w:rsidR="000908CC">
        <w:rPr>
          <w:rFonts w:ascii="Verdana" w:hAnsi="Verdana"/>
          <w:color w:val="757575"/>
          <w:sz w:val="18"/>
          <w:szCs w:val="18"/>
        </w:rPr>
        <w:t xml:space="preserve"> </w:t>
      </w:r>
      <w:r w:rsidR="000908CC">
        <w:rPr>
          <w:rFonts w:ascii="Verdana" w:hAnsi="Verdana"/>
          <w:color w:val="757575"/>
          <w:sz w:val="18"/>
          <w:szCs w:val="18"/>
        </w:rPr>
        <w:tab/>
      </w:r>
      <w:r w:rsidR="008C2D8F">
        <w:rPr>
          <w:rFonts w:ascii="Verdana" w:hAnsi="Verdana"/>
          <w:b/>
          <w:color w:val="757575"/>
          <w:sz w:val="18"/>
          <w:szCs w:val="18"/>
        </w:rPr>
        <w:t xml:space="preserve">Supporting documents </w:t>
      </w:r>
      <w:r w:rsidR="002505C2">
        <w:rPr>
          <w:rFonts w:ascii="Verdana" w:hAnsi="Verdana"/>
          <w:b/>
          <w:color w:val="757575"/>
          <w:sz w:val="18"/>
          <w:szCs w:val="18"/>
        </w:rPr>
        <w:t>–</w:t>
      </w:r>
      <w:r w:rsidR="008C2D8F">
        <w:rPr>
          <w:rFonts w:ascii="Verdana" w:hAnsi="Verdana"/>
          <w:b/>
          <w:color w:val="757575"/>
          <w:sz w:val="18"/>
          <w:szCs w:val="18"/>
        </w:rPr>
        <w:t xml:space="preserve"> </w:t>
      </w:r>
      <w:r w:rsidR="00AE12B6" w:rsidRPr="00AE12B6">
        <w:rPr>
          <w:rFonts w:ascii="Verdana" w:hAnsi="Verdana"/>
          <w:b/>
          <w:color w:val="757575"/>
          <w:sz w:val="18"/>
          <w:szCs w:val="18"/>
        </w:rPr>
        <w:t>Certified as true copy by the Global Custodian</w:t>
      </w:r>
      <w:r w:rsidR="00AE12B6">
        <w:rPr>
          <w:rFonts w:ascii="Verdana" w:hAnsi="Verdana"/>
          <w:b/>
          <w:color w:val="757575"/>
          <w:sz w:val="18"/>
          <w:szCs w:val="18"/>
        </w:rPr>
        <w:t xml:space="preserve"> or notarized</w:t>
      </w:r>
    </w:p>
    <w:p w14:paraId="58EFC43A" w14:textId="2A95B1DA" w:rsidR="008C2D8F" w:rsidRDefault="000908CC" w:rsidP="00AE12B6">
      <w:pPr>
        <w:spacing w:before="0" w:after="0"/>
        <w:ind w:left="360" w:firstLine="360"/>
        <w:jc w:val="both"/>
        <w:rPr>
          <w:rFonts w:ascii="Verdana" w:hAnsi="Verdana"/>
          <w:color w:val="808080"/>
          <w:sz w:val="18"/>
          <w:szCs w:val="18"/>
        </w:rPr>
      </w:pPr>
      <w:r w:rsidRPr="008C2D8F">
        <w:rPr>
          <w:rFonts w:ascii="Verdana" w:hAnsi="Verdana"/>
          <w:color w:val="808080"/>
          <w:sz w:val="18"/>
          <w:szCs w:val="18"/>
        </w:rPr>
        <w:t xml:space="preserve">- </w:t>
      </w:r>
      <w:r w:rsidR="00AE12B6" w:rsidRPr="00AE12B6">
        <w:rPr>
          <w:rFonts w:ascii="Verdana" w:hAnsi="Verdana"/>
          <w:color w:val="808080"/>
          <w:sz w:val="18"/>
          <w:szCs w:val="18"/>
        </w:rPr>
        <w:t>Certificate of Registration / License (or equivalent)</w:t>
      </w:r>
    </w:p>
    <w:p w14:paraId="580AACF3" w14:textId="610DFFCA" w:rsidR="007719C2" w:rsidRDefault="007719C2" w:rsidP="007719C2">
      <w:pPr>
        <w:pStyle w:val="NormalWeb"/>
        <w:spacing w:after="0"/>
        <w:jc w:val="both"/>
        <w:rPr>
          <w:rFonts w:ascii="Verdana" w:eastAsiaTheme="minorHAnsi" w:hAnsi="Verdana" w:cstheme="minorBidi"/>
          <w:szCs w:val="22"/>
          <w:lang w:eastAsia="en-US"/>
        </w:rPr>
      </w:pPr>
    </w:p>
    <w:p w14:paraId="2249A796" w14:textId="77777777" w:rsidR="00274A74" w:rsidRDefault="00274A74" w:rsidP="007719C2">
      <w:pPr>
        <w:pStyle w:val="NormalWeb"/>
        <w:spacing w:after="0"/>
        <w:jc w:val="both"/>
        <w:rPr>
          <w:rFonts w:ascii="Verdana" w:eastAsiaTheme="minorHAnsi" w:hAnsi="Verdana" w:cstheme="minorBidi"/>
          <w:szCs w:val="22"/>
          <w:lang w:eastAsia="en-U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87"/>
        <w:gridCol w:w="8468"/>
      </w:tblGrid>
      <w:tr w:rsidR="00021D11" w:rsidRPr="00DB69BC" w14:paraId="58EFC440" w14:textId="77777777" w:rsidTr="000A6CDB">
        <w:trPr>
          <w:trHeight w:val="1196"/>
          <w:tblCellSpacing w:w="15" w:type="dxa"/>
        </w:trPr>
        <w:tc>
          <w:tcPr>
            <w:tcW w:w="0" w:type="auto"/>
          </w:tcPr>
          <w:p w14:paraId="58EFC43D" w14:textId="77777777" w:rsidR="00021D11" w:rsidRDefault="00021D11" w:rsidP="00935652">
            <w:pPr>
              <w:pStyle w:val="NormalWeb"/>
              <w:jc w:val="both"/>
              <w:rPr>
                <w:rFonts w:ascii="Verdana" w:hAnsi="Verdana"/>
                <w:sz w:val="18"/>
                <w:szCs w:val="18"/>
              </w:rPr>
            </w:pPr>
            <w:r>
              <w:rPr>
                <w:rFonts w:ascii="Verdana" w:hAnsi="Verdana"/>
                <w:b/>
                <w:bCs/>
                <w:sz w:val="18"/>
                <w:szCs w:val="18"/>
              </w:rPr>
              <w:t>Timing</w:t>
            </w:r>
          </w:p>
        </w:tc>
        <w:tc>
          <w:tcPr>
            <w:tcW w:w="0" w:type="auto"/>
          </w:tcPr>
          <w:p w14:paraId="58EFC43E" w14:textId="09A249A3" w:rsidR="00021D11" w:rsidRDefault="00021D11"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560546">
              <w:rPr>
                <w:rFonts w:ascii="Verdana" w:hAnsi="Verdana"/>
                <w:color w:val="757575"/>
                <w:sz w:val="18"/>
                <w:szCs w:val="18"/>
                <w:lang w:eastAsia="en-GB"/>
              </w:rPr>
              <w:t>3-5</w:t>
            </w:r>
            <w:r>
              <w:rPr>
                <w:rFonts w:ascii="Verdana" w:hAnsi="Verdana"/>
                <w:color w:val="757575"/>
                <w:sz w:val="18"/>
                <w:szCs w:val="18"/>
                <w:lang w:eastAsia="en-GB"/>
              </w:rPr>
              <w:t xml:space="preserve"> business days</w:t>
            </w:r>
            <w:r w:rsidRPr="00A4461C">
              <w:rPr>
                <w:rFonts w:ascii="Verdana" w:hAnsi="Verdana"/>
                <w:color w:val="757575"/>
                <w:sz w:val="18"/>
                <w:szCs w:val="18"/>
                <w:lang w:eastAsia="en-GB"/>
              </w:rPr>
              <w:t>.</w:t>
            </w:r>
            <w:r>
              <w:rPr>
                <w:rFonts w:ascii="Verdana" w:hAnsi="Verdana"/>
                <w:color w:val="757575"/>
                <w:sz w:val="18"/>
                <w:szCs w:val="18"/>
                <w:lang w:eastAsia="en-GB"/>
              </w:rPr>
              <w:t xml:space="preserve">  </w:t>
            </w:r>
          </w:p>
          <w:p w14:paraId="58EFC43F" w14:textId="77777777" w:rsidR="00021D11" w:rsidRPr="00D12E2C" w:rsidRDefault="00021D11"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The account opening ma</w:t>
            </w:r>
            <w:r w:rsidRPr="00A4461C">
              <w:rPr>
                <w:rFonts w:ascii="Verdana" w:hAnsi="Verdana"/>
                <w:color w:val="757575"/>
                <w:sz w:val="18"/>
                <w:szCs w:val="18"/>
                <w:lang w:eastAsia="en-GB"/>
              </w:rPr>
              <w:t>y also be subject to</w:t>
            </w:r>
            <w:r>
              <w:rPr>
                <w:rFonts w:ascii="Verdana" w:hAnsi="Verdana"/>
                <w:color w:val="757575"/>
                <w:sz w:val="18"/>
                <w:szCs w:val="18"/>
                <w:lang w:eastAsia="en-GB"/>
              </w:rPr>
              <w:t xml:space="preserve"> regulatory and KYC checks and additional </w:t>
            </w:r>
            <w:r w:rsidRPr="00A4461C">
              <w:rPr>
                <w:rFonts w:ascii="Verdana" w:hAnsi="Verdana"/>
                <w:color w:val="757575"/>
                <w:sz w:val="18"/>
                <w:szCs w:val="18"/>
                <w:lang w:eastAsia="en-GB"/>
              </w:rPr>
              <w:t>documents may be requested by the agent/market authorities, which could potentially extend the normal processing time.</w:t>
            </w:r>
          </w:p>
        </w:tc>
      </w:tr>
      <w:tr w:rsidR="00021D11" w14:paraId="58EFC444" w14:textId="77777777" w:rsidTr="00935652">
        <w:trPr>
          <w:tblCellSpacing w:w="15" w:type="dxa"/>
        </w:trPr>
        <w:tc>
          <w:tcPr>
            <w:tcW w:w="0" w:type="auto"/>
          </w:tcPr>
          <w:p w14:paraId="58EFC441" w14:textId="77777777" w:rsidR="00021D11" w:rsidRDefault="00021D11" w:rsidP="00935652">
            <w:pPr>
              <w:pStyle w:val="NormalWeb"/>
              <w:jc w:val="both"/>
              <w:rPr>
                <w:rFonts w:ascii="Verdana" w:hAnsi="Verdana"/>
                <w:sz w:val="18"/>
                <w:szCs w:val="18"/>
              </w:rPr>
            </w:pPr>
            <w:r>
              <w:rPr>
                <w:rFonts w:ascii="Verdana" w:hAnsi="Verdana"/>
                <w:b/>
                <w:bCs/>
                <w:sz w:val="18"/>
                <w:szCs w:val="18"/>
              </w:rPr>
              <w:t>Sub-Custodian</w:t>
            </w:r>
          </w:p>
        </w:tc>
        <w:tc>
          <w:tcPr>
            <w:tcW w:w="0" w:type="auto"/>
          </w:tcPr>
          <w:p w14:paraId="58EFC443" w14:textId="3A77A84A" w:rsidR="00021D11" w:rsidRPr="00D12E2C" w:rsidRDefault="00B57B91"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021D11" w:rsidRPr="00021D11">
              <w:rPr>
                <w:rFonts w:ascii="Verdana" w:hAnsi="Verdana"/>
                <w:color w:val="757575"/>
                <w:sz w:val="18"/>
                <w:szCs w:val="18"/>
                <w:lang w:eastAsia="en-GB"/>
              </w:rPr>
              <w:t xml:space="preserve">S </w:t>
            </w:r>
            <w:r w:rsidR="00021D11" w:rsidRPr="00D12E2C">
              <w:rPr>
                <w:rFonts w:ascii="Verdana" w:hAnsi="Verdana"/>
                <w:color w:val="757575"/>
                <w:sz w:val="18"/>
                <w:szCs w:val="18"/>
                <w:lang w:eastAsia="en-GB"/>
              </w:rPr>
              <w:t xml:space="preserve">has appointed </w:t>
            </w:r>
            <w:r w:rsidR="00021D11" w:rsidRPr="008C2D8F">
              <w:rPr>
                <w:rFonts w:ascii="Verdana" w:hAnsi="Verdana"/>
                <w:color w:val="757575"/>
                <w:sz w:val="18"/>
                <w:szCs w:val="18"/>
                <w:lang w:eastAsia="en-GB"/>
              </w:rPr>
              <w:t xml:space="preserve">HSBC Saudi Arabia Limited </w:t>
            </w:r>
            <w:r w:rsidR="00021D11" w:rsidRPr="00D12E2C">
              <w:rPr>
                <w:rFonts w:ascii="Verdana" w:hAnsi="Verdana"/>
                <w:color w:val="757575"/>
                <w:sz w:val="18"/>
                <w:szCs w:val="18"/>
                <w:lang w:eastAsia="en-GB"/>
              </w:rPr>
              <w:t xml:space="preserve">as </w:t>
            </w:r>
            <w:r w:rsidR="00021D11">
              <w:rPr>
                <w:rFonts w:ascii="Verdana" w:hAnsi="Verdana"/>
                <w:color w:val="757575"/>
                <w:sz w:val="18"/>
                <w:szCs w:val="18"/>
                <w:lang w:eastAsia="en-GB"/>
              </w:rPr>
              <w:t>our agent</w:t>
            </w:r>
            <w:r w:rsidR="00021D11" w:rsidRPr="00D12E2C">
              <w:rPr>
                <w:rFonts w:ascii="Verdana" w:hAnsi="Verdana"/>
                <w:color w:val="757575"/>
                <w:sz w:val="18"/>
                <w:szCs w:val="18"/>
                <w:lang w:eastAsia="en-GB"/>
              </w:rPr>
              <w:t>. Their role is to open and manage the securities account.</w:t>
            </w:r>
          </w:p>
        </w:tc>
      </w:tr>
      <w:tr w:rsidR="00021D11" w:rsidRPr="00DB69BC" w14:paraId="58EFC447" w14:textId="77777777" w:rsidTr="000A6CDB">
        <w:trPr>
          <w:trHeight w:val="679"/>
          <w:tblCellSpacing w:w="15" w:type="dxa"/>
        </w:trPr>
        <w:tc>
          <w:tcPr>
            <w:tcW w:w="0" w:type="auto"/>
          </w:tcPr>
          <w:p w14:paraId="58EFC445" w14:textId="77777777" w:rsidR="00021D11" w:rsidRDefault="00021D11" w:rsidP="00935652">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58EFC446" w14:textId="77777777" w:rsidR="00021D11" w:rsidRPr="00D12E2C" w:rsidRDefault="00021D11" w:rsidP="00935652">
            <w:pPr>
              <w:pStyle w:val="NormalWeb"/>
              <w:jc w:val="both"/>
              <w:rPr>
                <w:rFonts w:ascii="Verdana" w:hAnsi="Verdana"/>
                <w:color w:val="757575"/>
                <w:sz w:val="18"/>
                <w:szCs w:val="18"/>
                <w:lang w:eastAsia="en-GB"/>
              </w:rPr>
            </w:pPr>
            <w:r w:rsidRPr="00D12E2C">
              <w:rPr>
                <w:rFonts w:ascii="Verdana" w:hAnsi="Verdana"/>
                <w:color w:val="757575"/>
                <w:sz w:val="18"/>
                <w:szCs w:val="18"/>
                <w:lang w:eastAsia="en-GB"/>
              </w:rPr>
              <w:t>None</w:t>
            </w:r>
          </w:p>
        </w:tc>
      </w:tr>
    </w:tbl>
    <w:p w14:paraId="58EFC448" w14:textId="4CE1A204" w:rsidR="0055491A" w:rsidRDefault="0055491A" w:rsidP="00021D11">
      <w:pPr>
        <w:pStyle w:val="NormalWeb"/>
        <w:spacing w:after="0"/>
        <w:jc w:val="both"/>
        <w:rPr>
          <w:rFonts w:ascii="Verdana" w:hAnsi="Verdana"/>
          <w:b/>
          <w:sz w:val="18"/>
          <w:szCs w:val="18"/>
        </w:rPr>
      </w:pPr>
    </w:p>
    <w:p w14:paraId="540487FC" w14:textId="77777777" w:rsidR="000908CC" w:rsidRDefault="000908CC" w:rsidP="00021D11">
      <w:pPr>
        <w:pStyle w:val="NormalWeb"/>
        <w:spacing w:after="0"/>
        <w:jc w:val="both"/>
        <w:rPr>
          <w:rFonts w:ascii="Verdana" w:hAnsi="Verdana"/>
          <w:b/>
          <w:sz w:val="18"/>
          <w:szCs w:val="18"/>
        </w:rPr>
      </w:pPr>
    </w:p>
    <w:p w14:paraId="3CFB5B7D" w14:textId="77777777" w:rsidR="00274A74" w:rsidRDefault="00274A74" w:rsidP="00021D11">
      <w:pPr>
        <w:pStyle w:val="NormalWeb"/>
        <w:spacing w:after="0"/>
        <w:jc w:val="both"/>
        <w:rPr>
          <w:rFonts w:ascii="Verdana" w:hAnsi="Verdana"/>
          <w:b/>
          <w:sz w:val="18"/>
          <w:szCs w:val="18"/>
        </w:rPr>
      </w:pPr>
    </w:p>
    <w:p w14:paraId="77E5BEA3" w14:textId="77777777" w:rsidR="00274A74" w:rsidRDefault="00274A74" w:rsidP="00021D11">
      <w:pPr>
        <w:pStyle w:val="NormalWeb"/>
        <w:spacing w:after="0"/>
        <w:jc w:val="both"/>
        <w:rPr>
          <w:rFonts w:ascii="Verdana" w:hAnsi="Verdana"/>
          <w:b/>
          <w:sz w:val="18"/>
          <w:szCs w:val="18"/>
        </w:rPr>
      </w:pPr>
    </w:p>
    <w:p w14:paraId="7BAB52D5" w14:textId="77777777" w:rsidR="00AE12B6" w:rsidRDefault="00AE12B6" w:rsidP="00021D11">
      <w:pPr>
        <w:pStyle w:val="NormalWeb"/>
        <w:spacing w:after="0"/>
        <w:jc w:val="both"/>
        <w:rPr>
          <w:rFonts w:ascii="Verdana" w:hAnsi="Verdana"/>
          <w:b/>
          <w:sz w:val="18"/>
          <w:szCs w:val="18"/>
        </w:rPr>
      </w:pPr>
    </w:p>
    <w:p w14:paraId="6AB00344" w14:textId="77777777" w:rsidR="00AE12B6" w:rsidRDefault="00AE12B6" w:rsidP="00021D11">
      <w:pPr>
        <w:pStyle w:val="NormalWeb"/>
        <w:spacing w:after="0"/>
        <w:jc w:val="both"/>
        <w:rPr>
          <w:rFonts w:ascii="Verdana" w:hAnsi="Verdana"/>
          <w:b/>
          <w:sz w:val="18"/>
          <w:szCs w:val="18"/>
        </w:rPr>
      </w:pPr>
    </w:p>
    <w:p w14:paraId="2C24C5E7" w14:textId="77777777" w:rsidR="00AE12B6" w:rsidRDefault="00AE12B6" w:rsidP="00021D11">
      <w:pPr>
        <w:pStyle w:val="NormalWeb"/>
        <w:spacing w:after="0"/>
        <w:jc w:val="both"/>
        <w:rPr>
          <w:rFonts w:ascii="Verdana" w:hAnsi="Verdana"/>
          <w:b/>
          <w:sz w:val="18"/>
          <w:szCs w:val="18"/>
        </w:rPr>
      </w:pPr>
    </w:p>
    <w:p w14:paraId="6C1BFB4A" w14:textId="77777777" w:rsidR="00AE12B6" w:rsidRDefault="00AE12B6" w:rsidP="00021D11">
      <w:pPr>
        <w:pStyle w:val="NormalWeb"/>
        <w:spacing w:after="0"/>
        <w:jc w:val="both"/>
        <w:rPr>
          <w:rFonts w:ascii="Verdana" w:hAnsi="Verdana"/>
          <w:b/>
          <w:sz w:val="18"/>
          <w:szCs w:val="18"/>
        </w:rPr>
      </w:pPr>
    </w:p>
    <w:p w14:paraId="39274672" w14:textId="77777777" w:rsidR="00AE12B6" w:rsidRDefault="00AE12B6" w:rsidP="00021D11">
      <w:pPr>
        <w:pStyle w:val="NormalWeb"/>
        <w:spacing w:after="0"/>
        <w:jc w:val="both"/>
        <w:rPr>
          <w:rFonts w:ascii="Verdana" w:hAnsi="Verdana"/>
          <w:b/>
          <w:sz w:val="18"/>
          <w:szCs w:val="18"/>
        </w:rPr>
      </w:pPr>
    </w:p>
    <w:p w14:paraId="206A6A6E" w14:textId="77777777" w:rsidR="00274A74" w:rsidRDefault="00274A74" w:rsidP="00021D11">
      <w:pPr>
        <w:pStyle w:val="NormalWeb"/>
        <w:spacing w:after="0"/>
        <w:jc w:val="both"/>
        <w:rPr>
          <w:rFonts w:ascii="Verdana" w:hAnsi="Verdana"/>
          <w:b/>
          <w:sz w:val="18"/>
          <w:szCs w:val="18"/>
        </w:rPr>
      </w:pPr>
    </w:p>
    <w:p w14:paraId="1C6C24FB" w14:textId="77777777" w:rsidR="00AE12B6" w:rsidRDefault="00AE12B6" w:rsidP="00021D11">
      <w:pPr>
        <w:pStyle w:val="NormalWeb"/>
        <w:spacing w:after="0"/>
        <w:jc w:val="both"/>
        <w:rPr>
          <w:rFonts w:ascii="Verdana" w:hAnsi="Verdana"/>
          <w:b/>
          <w:sz w:val="18"/>
          <w:szCs w:val="18"/>
        </w:rPr>
      </w:pPr>
    </w:p>
    <w:p w14:paraId="58EFC449" w14:textId="77777777" w:rsidR="00A4461C" w:rsidRPr="00A67CB1" w:rsidRDefault="00A4461C" w:rsidP="00021D11">
      <w:pPr>
        <w:pStyle w:val="Heading3"/>
        <w:tabs>
          <w:tab w:val="center" w:pos="4877"/>
        </w:tabs>
        <w:jc w:val="both"/>
        <w:rPr>
          <w:sz w:val="25"/>
          <w:szCs w:val="25"/>
        </w:rPr>
      </w:pPr>
      <w:r w:rsidRPr="00A67CB1">
        <w:rPr>
          <w:sz w:val="25"/>
          <w:szCs w:val="25"/>
        </w:rPr>
        <w:t>Account Modification/Name change Requirements</w:t>
      </w:r>
    </w:p>
    <w:p w14:paraId="58EFC44A" w14:textId="77777777" w:rsidR="00D04AD7" w:rsidRDefault="00D04AD7" w:rsidP="00021D11">
      <w:pPr>
        <w:pStyle w:val="NormalWeb"/>
        <w:spacing w:after="0"/>
        <w:jc w:val="both"/>
        <w:rPr>
          <w:rFonts w:ascii="Verdana" w:hAnsi="Verdana"/>
          <w:b/>
          <w:sz w:val="18"/>
          <w:szCs w:val="18"/>
        </w:rPr>
      </w:pPr>
      <w:r w:rsidRPr="00C457C6">
        <w:rPr>
          <w:rFonts w:ascii="Verdana" w:hAnsi="Verdana"/>
          <w:b/>
          <w:sz w:val="18"/>
          <w:szCs w:val="18"/>
        </w:rPr>
        <w:t xml:space="preserve">Documentation </w:t>
      </w:r>
      <w:r>
        <w:rPr>
          <w:rFonts w:ascii="Verdana" w:hAnsi="Verdana"/>
          <w:b/>
          <w:sz w:val="18"/>
          <w:szCs w:val="18"/>
        </w:rPr>
        <w:t>Required by the Agent</w:t>
      </w:r>
    </w:p>
    <w:p w14:paraId="58EFC44B" w14:textId="6007E00F" w:rsidR="008C2D8F" w:rsidRDefault="008C2D8F" w:rsidP="00AE12B6">
      <w:pPr>
        <w:pStyle w:val="NormalWeb"/>
        <w:numPr>
          <w:ilvl w:val="0"/>
          <w:numId w:val="34"/>
        </w:numPr>
        <w:spacing w:after="0"/>
        <w:jc w:val="both"/>
        <w:rPr>
          <w:rFonts w:ascii="Verdana" w:hAnsi="Verdana"/>
          <w:i/>
          <w:color w:val="757575"/>
          <w:sz w:val="18"/>
          <w:szCs w:val="18"/>
        </w:rPr>
      </w:pPr>
      <w:r w:rsidRPr="008C2D8F">
        <w:rPr>
          <w:rFonts w:ascii="Verdana" w:hAnsi="Verdana"/>
          <w:b/>
          <w:color w:val="757575"/>
          <w:sz w:val="18"/>
          <w:szCs w:val="18"/>
        </w:rPr>
        <w:t>Power of Attorney</w:t>
      </w:r>
      <w:r>
        <w:rPr>
          <w:rFonts w:ascii="Verdana" w:hAnsi="Verdana"/>
          <w:b/>
          <w:color w:val="757575"/>
          <w:sz w:val="18"/>
          <w:szCs w:val="18"/>
        </w:rPr>
        <w:t xml:space="preserve"> </w:t>
      </w:r>
      <w:r w:rsidR="002505C2">
        <w:rPr>
          <w:rFonts w:ascii="Verdana" w:hAnsi="Verdana"/>
          <w:b/>
          <w:color w:val="757575"/>
          <w:sz w:val="18"/>
          <w:szCs w:val="18"/>
        </w:rPr>
        <w:t>in the new name</w:t>
      </w:r>
      <w:r w:rsidRPr="008C2D8F">
        <w:rPr>
          <w:rFonts w:ascii="Verdana" w:hAnsi="Verdana"/>
          <w:b/>
          <w:color w:val="757575"/>
          <w:sz w:val="18"/>
          <w:szCs w:val="18"/>
        </w:rPr>
        <w:t xml:space="preserve"> </w:t>
      </w:r>
      <w:r>
        <w:rPr>
          <w:rFonts w:ascii="Verdana" w:hAnsi="Verdana"/>
          <w:color w:val="757575"/>
          <w:sz w:val="18"/>
          <w:szCs w:val="18"/>
        </w:rPr>
        <w:t xml:space="preserve">– </w:t>
      </w:r>
      <w:r w:rsidR="00274A74" w:rsidRPr="00D558B7">
        <w:rPr>
          <w:rFonts w:ascii="Verdana" w:eastAsia="Times New Roman" w:hAnsi="Verdana"/>
          <w:i/>
          <w:color w:val="757575"/>
          <w:kern w:val="0"/>
          <w:sz w:val="18"/>
          <w:szCs w:val="18"/>
          <w:lang w:val="en-GB" w:eastAsia="en-US"/>
        </w:rPr>
        <w:t>Original wet ink signed</w:t>
      </w:r>
      <w:r w:rsidR="00274A74" w:rsidRPr="002505C2">
        <w:rPr>
          <w:rFonts w:ascii="Verdana" w:hAnsi="Verdana"/>
          <w:i/>
          <w:color w:val="757575"/>
          <w:sz w:val="18"/>
          <w:szCs w:val="18"/>
        </w:rPr>
        <w:t xml:space="preserve"> </w:t>
      </w:r>
      <w:r w:rsidR="00274A74">
        <w:rPr>
          <w:rFonts w:ascii="Verdana" w:hAnsi="Verdana"/>
          <w:i/>
          <w:color w:val="757575"/>
          <w:sz w:val="18"/>
          <w:szCs w:val="18"/>
        </w:rPr>
        <w:t xml:space="preserve">and </w:t>
      </w:r>
      <w:r w:rsidRPr="002505C2">
        <w:rPr>
          <w:rFonts w:ascii="Verdana" w:hAnsi="Verdana"/>
          <w:i/>
          <w:color w:val="757575"/>
          <w:sz w:val="18"/>
          <w:szCs w:val="18"/>
        </w:rPr>
        <w:t>Notarized</w:t>
      </w:r>
    </w:p>
    <w:p w14:paraId="7A2A7A32" w14:textId="50631539" w:rsidR="00256C08" w:rsidRDefault="00AE12B6" w:rsidP="00256C08">
      <w:pPr>
        <w:pStyle w:val="NormalWeb"/>
        <w:spacing w:after="0"/>
        <w:ind w:firstLine="360"/>
        <w:jc w:val="both"/>
        <w:rPr>
          <w:rFonts w:ascii="Verdana" w:hAnsi="Verdana"/>
          <w:color w:val="757575"/>
          <w:sz w:val="18"/>
          <w:szCs w:val="18"/>
        </w:rPr>
      </w:pPr>
      <w:r>
        <w:rPr>
          <w:rFonts w:ascii="Verdana" w:eastAsia="Times New Roman" w:hAnsi="Verdana"/>
          <w:b/>
          <w:bCs/>
          <w:noProof/>
          <w:kern w:val="2"/>
          <w:lang w:eastAsia="en-US"/>
        </w:rPr>
        <w:object w:dxaOrig="1440" w:dyaOrig="1215" w14:anchorId="11645023">
          <v:shape id="_x0000_i1027" type="#_x0000_t75" style="width:1in;height:60.75pt" o:ole="">
            <v:imagedata r:id="rId13" o:title=""/>
          </v:shape>
          <o:OLEObject Type="Embed" ProgID="Outlook.FileAttach" ShapeID="_x0000_i1027" DrawAspect="Icon" ObjectID="_1834563347" r:id="rId15"/>
        </w:object>
      </w:r>
    </w:p>
    <w:p w14:paraId="591850EE" w14:textId="5B57BEA8" w:rsidR="00AE12B6" w:rsidRPr="00AB484C" w:rsidRDefault="00AE12B6" w:rsidP="00AE12B6">
      <w:pPr>
        <w:adjustRightInd/>
        <w:spacing w:before="0" w:after="0"/>
        <w:ind w:firstLine="360"/>
        <w:jc w:val="both"/>
        <w:rPr>
          <w:rFonts w:ascii="Verdana" w:hAnsi="Verdana"/>
          <w:color w:val="757575"/>
          <w:sz w:val="18"/>
          <w:szCs w:val="18"/>
        </w:rPr>
      </w:pPr>
      <w:r>
        <w:rPr>
          <w:rFonts w:ascii="Verdana" w:hAnsi="Verdana"/>
          <w:b/>
          <w:color w:val="757575"/>
          <w:sz w:val="18"/>
          <w:szCs w:val="18"/>
        </w:rPr>
        <w:t xml:space="preserve">b) </w:t>
      </w:r>
      <w:r w:rsidR="008C2D8F" w:rsidRPr="00256C08">
        <w:rPr>
          <w:rFonts w:ascii="Verdana" w:hAnsi="Verdana"/>
          <w:b/>
          <w:color w:val="757575"/>
          <w:sz w:val="18"/>
          <w:szCs w:val="18"/>
        </w:rPr>
        <w:t xml:space="preserve">Supporting documents quoting the old name and new name </w:t>
      </w:r>
      <w:r w:rsidR="002505C2" w:rsidRPr="00256C08">
        <w:rPr>
          <w:rFonts w:ascii="Verdana" w:hAnsi="Verdana"/>
          <w:b/>
          <w:color w:val="757575"/>
          <w:sz w:val="18"/>
          <w:szCs w:val="18"/>
        </w:rPr>
        <w:t>–</w:t>
      </w:r>
      <w:r w:rsidR="008C2D8F" w:rsidRPr="00256C08">
        <w:rPr>
          <w:rFonts w:ascii="Verdana" w:hAnsi="Verdana"/>
          <w:b/>
          <w:color w:val="757575"/>
          <w:sz w:val="18"/>
          <w:szCs w:val="18"/>
        </w:rPr>
        <w:t xml:space="preserve"> </w:t>
      </w:r>
      <w:r w:rsidRPr="00AE12B6">
        <w:rPr>
          <w:rFonts w:ascii="Verdana" w:hAnsi="Verdana"/>
          <w:b/>
          <w:color w:val="757575"/>
          <w:sz w:val="18"/>
          <w:szCs w:val="18"/>
        </w:rPr>
        <w:t>Certified as true copy by the Global Custodian</w:t>
      </w:r>
      <w:r>
        <w:rPr>
          <w:rFonts w:ascii="Verdana" w:hAnsi="Verdana"/>
          <w:b/>
          <w:color w:val="757575"/>
          <w:sz w:val="18"/>
          <w:szCs w:val="18"/>
        </w:rPr>
        <w:t xml:space="preserve"> or notarized</w:t>
      </w:r>
    </w:p>
    <w:p w14:paraId="14E5ABE8" w14:textId="77777777" w:rsidR="00AE12B6" w:rsidRDefault="00AE12B6" w:rsidP="00AE12B6">
      <w:pPr>
        <w:spacing w:before="0" w:after="0"/>
        <w:ind w:left="360" w:firstLine="360"/>
        <w:jc w:val="both"/>
        <w:rPr>
          <w:rFonts w:ascii="Verdana" w:hAnsi="Verdana"/>
          <w:color w:val="808080"/>
          <w:sz w:val="18"/>
          <w:szCs w:val="18"/>
        </w:rPr>
      </w:pPr>
      <w:r w:rsidRPr="008C2D8F">
        <w:rPr>
          <w:rFonts w:ascii="Verdana" w:hAnsi="Verdana"/>
          <w:color w:val="808080"/>
          <w:sz w:val="18"/>
          <w:szCs w:val="18"/>
        </w:rPr>
        <w:t xml:space="preserve">- </w:t>
      </w:r>
      <w:r w:rsidRPr="00AE12B6">
        <w:rPr>
          <w:rFonts w:ascii="Verdana" w:hAnsi="Verdana"/>
          <w:color w:val="808080"/>
          <w:sz w:val="18"/>
          <w:szCs w:val="18"/>
        </w:rPr>
        <w:t>Certificate of Registration / License (or equivalent)</w:t>
      </w:r>
    </w:p>
    <w:p w14:paraId="58EFC44C" w14:textId="4A0096E8" w:rsidR="008C2D8F" w:rsidRPr="00AE12B6" w:rsidRDefault="008C2D8F" w:rsidP="00AE12B6">
      <w:pPr>
        <w:spacing w:before="100" w:beforeAutospacing="1" w:after="100" w:afterAutospacing="1"/>
        <w:jc w:val="both"/>
        <w:rPr>
          <w:rFonts w:ascii="Verdana" w:hAnsi="Verdana"/>
          <w:color w:val="757575"/>
          <w:sz w:val="18"/>
          <w:szCs w:val="18"/>
        </w:rPr>
      </w:pPr>
    </w:p>
    <w:p w14:paraId="58EFC44D" w14:textId="01C71A29" w:rsidR="0055491A" w:rsidRDefault="0055491A">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4E43559C" w14:textId="77777777" w:rsidR="008C2D8F" w:rsidRDefault="008C2D8F" w:rsidP="00021D11">
      <w:pPr>
        <w:spacing w:before="0" w:after="0"/>
        <w:jc w:val="both"/>
        <w:rPr>
          <w:rFonts w:ascii="Verdana" w:hAnsi="Verdana"/>
          <w:color w:val="808080"/>
          <w:sz w:val="18"/>
          <w:szCs w:val="18"/>
        </w:rPr>
      </w:pPr>
    </w:p>
    <w:p w14:paraId="58EFC44E" w14:textId="77777777" w:rsidR="00A4461C" w:rsidRPr="00A67CB1" w:rsidRDefault="00A4461C" w:rsidP="00021D11">
      <w:pPr>
        <w:pStyle w:val="Heading3"/>
        <w:tabs>
          <w:tab w:val="center" w:pos="4877"/>
        </w:tabs>
        <w:jc w:val="both"/>
        <w:rPr>
          <w:sz w:val="25"/>
          <w:szCs w:val="25"/>
        </w:rPr>
      </w:pPr>
      <w:r w:rsidRPr="00A67CB1">
        <w:rPr>
          <w:sz w:val="25"/>
          <w:szCs w:val="25"/>
        </w:rPr>
        <w:t>Account Closure</w:t>
      </w:r>
    </w:p>
    <w:p w14:paraId="58EFC44F" w14:textId="45AA156C" w:rsidR="00A4461C" w:rsidRDefault="00F01DE4" w:rsidP="00021D11">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 xml:space="preserve">ocumentation required </w:t>
      </w:r>
      <w:r w:rsidR="00A462B7">
        <w:rPr>
          <w:rFonts w:ascii="Verdana" w:hAnsi="Verdana"/>
          <w:color w:val="757575"/>
          <w:sz w:val="18"/>
          <w:szCs w:val="18"/>
          <w:lang w:eastAsia="en-GB"/>
        </w:rPr>
        <w:t>however,</w:t>
      </w:r>
      <w:r w:rsidR="00A4461C">
        <w:rPr>
          <w:rFonts w:ascii="Verdana" w:hAnsi="Verdana"/>
          <w:color w:val="757575"/>
          <w:sz w:val="18"/>
          <w:szCs w:val="18"/>
          <w:lang w:eastAsia="en-GB"/>
        </w:rPr>
        <w:t xml:space="preserve"> client should always ensure t</w:t>
      </w:r>
      <w:r w:rsidR="00A4461C" w:rsidRPr="00042F42">
        <w:rPr>
          <w:rFonts w:ascii="Verdana" w:hAnsi="Verdana"/>
          <w:color w:val="757575"/>
          <w:sz w:val="18"/>
          <w:szCs w:val="18"/>
          <w:lang w:eastAsia="en-GB"/>
        </w:rPr>
        <w:t xml:space="preserve">here </w:t>
      </w:r>
      <w:r w:rsidR="00A4461C">
        <w:rPr>
          <w:rFonts w:ascii="Verdana" w:hAnsi="Verdana"/>
          <w:color w:val="757575"/>
          <w:sz w:val="18"/>
          <w:szCs w:val="18"/>
          <w:lang w:eastAsia="en-GB"/>
        </w:rPr>
        <w:t xml:space="preserve">are </w:t>
      </w:r>
      <w:r w:rsidR="00A4461C" w:rsidRPr="00042F42">
        <w:rPr>
          <w:rFonts w:ascii="Verdana" w:hAnsi="Verdana"/>
          <w:color w:val="757575"/>
          <w:sz w:val="18"/>
          <w:szCs w:val="18"/>
          <w:lang w:eastAsia="en-GB"/>
        </w:rPr>
        <w:t>no outstanding trades, corporate actions, fees and holdings</w:t>
      </w:r>
      <w:r w:rsidR="00A4461C">
        <w:rPr>
          <w:rFonts w:ascii="Verdana" w:hAnsi="Verdana"/>
          <w:color w:val="757575"/>
          <w:sz w:val="18"/>
          <w:szCs w:val="18"/>
          <w:lang w:eastAsia="en-GB"/>
        </w:rPr>
        <w:t xml:space="preserve"> prior to sending the closure instruction.</w:t>
      </w:r>
    </w:p>
    <w:p w14:paraId="58EFC450" w14:textId="77777777" w:rsidR="00A4461C" w:rsidRDefault="00A4461C" w:rsidP="00021D11">
      <w:pPr>
        <w:jc w:val="both"/>
        <w:rPr>
          <w:rFonts w:ascii="Verdana" w:hAnsi="Verdana"/>
          <w:color w:val="757575"/>
          <w:sz w:val="18"/>
          <w:szCs w:val="18"/>
          <w:lang w:eastAsia="en-GB"/>
        </w:rPr>
      </w:pPr>
    </w:p>
    <w:bookmarkEnd w:id="5"/>
    <w:bookmarkEnd w:id="6"/>
    <w:p w14:paraId="58EFC451" w14:textId="77777777" w:rsidR="00B924A2" w:rsidRDefault="00B924A2" w:rsidP="00021D11">
      <w:pPr>
        <w:pStyle w:val="BodyText"/>
        <w:jc w:val="both"/>
        <w:rPr>
          <w:lang w:eastAsia="en-US"/>
        </w:rPr>
      </w:pPr>
    </w:p>
    <w:p w14:paraId="58EFC452" w14:textId="77777777" w:rsidR="00B924A2" w:rsidRPr="00B924A2" w:rsidRDefault="00B924A2" w:rsidP="00021D11">
      <w:pPr>
        <w:pStyle w:val="BodyText"/>
        <w:jc w:val="both"/>
        <w:rPr>
          <w:lang w:eastAsia="en-US"/>
        </w:rPr>
      </w:pPr>
    </w:p>
    <w:p w14:paraId="58EFC453" w14:textId="77777777" w:rsidR="00B924A2" w:rsidRPr="00B924A2" w:rsidRDefault="00B924A2" w:rsidP="00021D11">
      <w:pPr>
        <w:pStyle w:val="BodyText"/>
        <w:jc w:val="both"/>
        <w:rPr>
          <w:lang w:eastAsia="en-US"/>
        </w:rPr>
      </w:pPr>
    </w:p>
    <w:bookmarkEnd w:id="2"/>
    <w:bookmarkEnd w:id="3"/>
    <w:p w14:paraId="58EFC454" w14:textId="77777777" w:rsidR="00432B3C" w:rsidRPr="003C744E" w:rsidRDefault="00432B3C" w:rsidP="00021D11">
      <w:pPr>
        <w:pStyle w:val="ListNumber"/>
        <w:jc w:val="both"/>
        <w:sectPr w:rsidR="00432B3C" w:rsidRPr="003C744E" w:rsidSect="00DD570C">
          <w:footerReference w:type="default" r:id="rId16"/>
          <w:headerReference w:type="first" r:id="rId17"/>
          <w:footerReference w:type="first" r:id="rId18"/>
          <w:pgSz w:w="11909" w:h="16834" w:code="9"/>
          <w:pgMar w:top="1077" w:right="1077" w:bottom="1077" w:left="1077" w:header="1080" w:footer="432" w:gutter="0"/>
          <w:pgNumType w:start="1"/>
          <w:cols w:space="720"/>
          <w:titlePg/>
          <w:docGrid w:linePitch="360"/>
        </w:sectPr>
      </w:pPr>
    </w:p>
    <w:p w14:paraId="58EFC455" w14:textId="77777777" w:rsidR="00432B3C" w:rsidRPr="00DD570C" w:rsidRDefault="00432B3C" w:rsidP="00021D11">
      <w:pPr>
        <w:pStyle w:val="TitleDisclaimer"/>
        <w:jc w:val="both"/>
      </w:pPr>
      <w:r w:rsidRPr="00DD570C">
        <w:lastRenderedPageBreak/>
        <w:t>Disclaimer</w:t>
      </w:r>
    </w:p>
    <w:p w14:paraId="58EFC457" w14:textId="7F29493A" w:rsidR="00274A74" w:rsidRDefault="003B08EF" w:rsidP="00021D11">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 xml:space="preserve">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w:t>
      </w:r>
      <w:proofErr w:type="spellStart"/>
      <w:r w:rsidRPr="00D37284">
        <w:rPr>
          <w:rFonts w:cs="Arial"/>
          <w:sz w:val="18"/>
          <w:szCs w:val="18"/>
        </w:rPr>
        <w:t>licence</w:t>
      </w:r>
      <w:proofErr w:type="spellEnd"/>
      <w:r w:rsidRPr="00D37284">
        <w:rPr>
          <w:rFonts w:cs="Arial"/>
          <w:sz w:val="18"/>
          <w:szCs w:val="18"/>
        </w:rPr>
        <w:t>.</w:t>
      </w:r>
    </w:p>
    <w:sectPr w:rsidR="00274A74" w:rsidSect="00DD570C">
      <w:headerReference w:type="even" r:id="rId19"/>
      <w:headerReference w:type="first" r:id="rId20"/>
      <w:footerReference w:type="first" r:id="rId21"/>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C45F" w14:textId="77777777" w:rsidR="00E106D8" w:rsidRDefault="00E106D8" w:rsidP="00432B3C">
      <w:pPr>
        <w:spacing w:before="0" w:after="0" w:line="240" w:lineRule="auto"/>
      </w:pPr>
      <w:r>
        <w:separator/>
      </w:r>
    </w:p>
  </w:endnote>
  <w:endnote w:type="continuationSeparator" w:id="0">
    <w:p w14:paraId="58EFC460" w14:textId="77777777" w:rsidR="00E106D8" w:rsidRDefault="00E106D8"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1" w14:textId="00BDD531" w:rsidR="00274A74"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893E3A">
      <w:rPr>
        <w:rStyle w:val="PageNumber"/>
        <w:b/>
        <w:caps w:val="0"/>
      </w:rPr>
      <w:t>4</w:t>
    </w:r>
    <w:r w:rsidRPr="009B18F0">
      <w:rPr>
        <w:rStyle w:val="PageNumber"/>
        <w:b/>
        <w:caps w:val="0"/>
      </w:rPr>
      <w:fldChar w:fldCharType="end"/>
    </w:r>
    <w:r>
      <w:t xml:space="preserve">  |  </w:t>
    </w:r>
    <w:fldSimple w:instr=" STYLEREF  &quot;Heading 1 + Sub-Heading&quot;  \* MERGEFORMAT ">
      <w:r w:rsidR="00D23BBD">
        <w:t>FII Market Entry Requirements for Saudi Arabia</w:t>
      </w:r>
    </w:fldSimple>
    <w:r>
      <w:rPr>
        <w:snapToGrid/>
        <w:lang w:eastAsia="en-US"/>
      </w:rPr>
      <mc:AlternateContent>
        <mc:Choice Requires="wps">
          <w:drawing>
            <wp:anchor distT="0" distB="0" distL="114300" distR="114300" simplePos="0" relativeHeight="251660288" behindDoc="0" locked="0" layoutInCell="1" allowOverlap="1" wp14:anchorId="58EFC467" wp14:editId="58EFC468">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58EFC46E" w14:textId="77777777">
                            <w:trPr>
                              <w:trHeight w:hRule="exact" w:val="547"/>
                            </w:trPr>
                            <w:tc>
                              <w:tcPr>
                                <w:tcW w:w="3096" w:type="dxa"/>
                              </w:tcPr>
                              <w:p w14:paraId="58EFC46D" w14:textId="77777777" w:rsidR="00274A74" w:rsidRDefault="00EA4A1F" w:rsidP="00F25609">
                                <w:pPr>
                                  <w:pStyle w:val="Draft"/>
                                </w:pPr>
                                <w:r>
                                  <w:t>Draft</w:t>
                                </w:r>
                              </w:p>
                            </w:tc>
                          </w:tr>
                        </w:tbl>
                        <w:p w14:paraId="58EFC46F" w14:textId="77777777" w:rsidR="00274A74" w:rsidRDefault="00274A74"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FC467"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" filled="f" stroked="f">
              <v:textbox inset="0,0,0,0">
                <w:txbxContent>
                  <w:tbl>
                    <w:tblPr>
                      <w:tblW w:w="0" w:type="auto"/>
                      <w:tblLayout w:type="fixed"/>
                      <w:tblLook w:val="01E0" w:firstRow="1" w:lastRow="1" w:firstColumn="1" w:lastColumn="1" w:noHBand="0" w:noVBand="0"/>
                    </w:tblPr>
                    <w:tblGrid>
                      <w:gridCol w:w="3096"/>
                    </w:tblGrid>
                    <w:tr w:rsidR="000720EB" w14:paraId="58EFC46E" w14:textId="77777777">
                      <w:trPr>
                        <w:trHeight w:hRule="exact" w:val="547"/>
                      </w:trPr>
                      <w:tc>
                        <w:tcPr>
                          <w:tcW w:w="3096" w:type="dxa"/>
                        </w:tcPr>
                        <w:p w14:paraId="58EFC46D" w14:textId="77777777" w:rsidR="00274A74" w:rsidRDefault="00EA4A1F" w:rsidP="00F25609">
                          <w:pPr>
                            <w:pStyle w:val="Draft"/>
                          </w:pPr>
                          <w:r>
                            <w:t>Draft</w:t>
                          </w:r>
                        </w:p>
                      </w:tc>
                    </w:tr>
                  </w:tbl>
                  <w:p w14:paraId="58EFC46F" w14:textId="77777777" w:rsidR="00274A74" w:rsidRDefault="00274A74" w:rsidP="000720E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3" w14:textId="71510B50" w:rsidR="00274A74"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893E3A">
      <w:rPr>
        <w:rStyle w:val="PageNumber"/>
        <w:b/>
      </w:rPr>
      <w:t>1</w:t>
    </w:r>
    <w:r w:rsidRPr="00DD570C">
      <w:rPr>
        <w:rStyle w:val="PageNumber"/>
        <w:b/>
      </w:rPr>
      <w:fldChar w:fldCharType="end"/>
    </w:r>
    <w:r w:rsidRPr="00B0308B">
      <w:t xml:space="preserve">  |  </w:t>
    </w:r>
    <w:fldSimple w:instr=" STYLEREF  &quot;Heading 1 + Sub-Heading&quot;  \* MERGEFORMAT ">
      <w:r w:rsidR="00D23BBD">
        <w:t>FII Market Entry Requirements for Saudi Arabia</w:t>
      </w:r>
    </w:fldSimple>
    <w:r>
      <w:rPr>
        <w:snapToGrid/>
        <w:lang w:eastAsia="en-US"/>
      </w:rPr>
      <mc:AlternateContent>
        <mc:Choice Requires="wps">
          <w:drawing>
            <wp:anchor distT="0" distB="0" distL="114300" distR="114300" simplePos="0" relativeHeight="251659264" behindDoc="0" locked="0" layoutInCell="1" allowOverlap="1" wp14:anchorId="58EFC46B" wp14:editId="58EFC46C">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58EFC471" w14:textId="77777777">
                            <w:trPr>
                              <w:trHeight w:hRule="exact" w:val="547"/>
                            </w:trPr>
                            <w:tc>
                              <w:tcPr>
                                <w:tcW w:w="3096" w:type="dxa"/>
                              </w:tcPr>
                              <w:p w14:paraId="58EFC470" w14:textId="77777777" w:rsidR="00274A74" w:rsidRDefault="00EA4A1F" w:rsidP="00F25609">
                                <w:pPr>
                                  <w:pStyle w:val="Draft"/>
                                </w:pPr>
                                <w:r>
                                  <w:t>Draft</w:t>
                                </w:r>
                              </w:p>
                            </w:tc>
                          </w:tr>
                        </w:tbl>
                        <w:p w14:paraId="58EFC472" w14:textId="77777777" w:rsidR="00274A74" w:rsidRDefault="00274A74"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FC46B"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" filled="f" stroked="f">
              <v:textbox inset="0,0,0,0">
                <w:txbxContent>
                  <w:tbl>
                    <w:tblPr>
                      <w:tblW w:w="0" w:type="auto"/>
                      <w:tblLayout w:type="fixed"/>
                      <w:tblLook w:val="01E0" w:firstRow="1" w:lastRow="1" w:firstColumn="1" w:lastColumn="1" w:noHBand="0" w:noVBand="0"/>
                    </w:tblPr>
                    <w:tblGrid>
                      <w:gridCol w:w="3096"/>
                    </w:tblGrid>
                    <w:tr w:rsidR="009C5B88" w14:paraId="58EFC471" w14:textId="77777777">
                      <w:trPr>
                        <w:trHeight w:hRule="exact" w:val="547"/>
                      </w:trPr>
                      <w:tc>
                        <w:tcPr>
                          <w:tcW w:w="3096" w:type="dxa"/>
                        </w:tcPr>
                        <w:p w14:paraId="58EFC470" w14:textId="77777777" w:rsidR="00274A74" w:rsidRDefault="00EA4A1F" w:rsidP="00F25609">
                          <w:pPr>
                            <w:pStyle w:val="Draft"/>
                          </w:pPr>
                          <w:r>
                            <w:t>Draft</w:t>
                          </w:r>
                        </w:p>
                      </w:tc>
                    </w:tr>
                  </w:tbl>
                  <w:p w14:paraId="58EFC472" w14:textId="77777777" w:rsidR="00274A74" w:rsidRDefault="00274A74" w:rsidP="009C5B88"/>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6" w14:textId="480B56B5" w:rsidR="00274A74" w:rsidRPr="00B0308B" w:rsidRDefault="00EA4A1F" w:rsidP="00B0308B">
    <w:pPr>
      <w:pStyle w:val="FooterBackcover"/>
    </w:pPr>
    <w:r>
      <w:t>rb</w:t>
    </w:r>
    <w:r w:rsidR="003B08EF">
      <w:t>ci</w:t>
    </w:r>
    <w:r>
      <w: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C45D" w14:textId="77777777" w:rsidR="00E106D8" w:rsidRDefault="00E106D8" w:rsidP="00432B3C">
      <w:pPr>
        <w:spacing w:before="0" w:after="0" w:line="240" w:lineRule="auto"/>
      </w:pPr>
      <w:r>
        <w:separator/>
      </w:r>
    </w:p>
  </w:footnote>
  <w:footnote w:type="continuationSeparator" w:id="0">
    <w:p w14:paraId="58EFC45E" w14:textId="77777777" w:rsidR="00E106D8" w:rsidRDefault="00E106D8" w:rsidP="00432B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2" w14:textId="537B40E0" w:rsidR="00274A74" w:rsidRPr="00D24DF2" w:rsidRDefault="00341A70" w:rsidP="00AE6A20">
    <w:pPr>
      <w:spacing w:before="0" w:after="1080"/>
    </w:pPr>
    <w:r>
      <w:rPr>
        <w:noProof/>
        <w:lang w:eastAsia="en-US"/>
      </w:rPr>
      <w:drawing>
        <wp:inline distT="0" distB="0" distL="0" distR="0" wp14:anchorId="3A74B6D4" wp14:editId="2A96BA9C">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4" w14:textId="77777777" w:rsidR="00274A74" w:rsidRDefault="00274A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465" w14:textId="77777777" w:rsidR="00274A74" w:rsidRPr="00D24DF2" w:rsidRDefault="00274A74" w:rsidP="004949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DBB7ADF"/>
    <w:multiLevelType w:val="hybridMultilevel"/>
    <w:tmpl w:val="C82AA446"/>
    <w:lvl w:ilvl="0" w:tplc="CF5EFDA2">
      <w:start w:val="1"/>
      <w:numFmt w:val="decimal"/>
      <w:lvlText w:val="%1."/>
      <w:lvlJc w:val="left"/>
      <w:pPr>
        <w:ind w:left="1080" w:hanging="72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147C"/>
    <w:multiLevelType w:val="hybridMultilevel"/>
    <w:tmpl w:val="CDF252C8"/>
    <w:lvl w:ilvl="0" w:tplc="A6F4835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9"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D15AF0"/>
    <w:multiLevelType w:val="hybridMultilevel"/>
    <w:tmpl w:val="F61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6165E"/>
    <w:multiLevelType w:val="hybridMultilevel"/>
    <w:tmpl w:val="2256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5"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33D97"/>
    <w:multiLevelType w:val="hybridMultilevel"/>
    <w:tmpl w:val="8D7C3434"/>
    <w:lvl w:ilvl="0" w:tplc="D76A9152">
      <w:start w:val="20"/>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286780"/>
    <w:multiLevelType w:val="hybridMultilevel"/>
    <w:tmpl w:val="EDC2B312"/>
    <w:lvl w:ilvl="0" w:tplc="04090017">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8"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29"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34972262">
    <w:abstractNumId w:val="16"/>
  </w:num>
  <w:num w:numId="2" w16cid:durableId="799154413">
    <w:abstractNumId w:val="31"/>
  </w:num>
  <w:num w:numId="3" w16cid:durableId="1679186590">
    <w:abstractNumId w:val="30"/>
  </w:num>
  <w:num w:numId="4" w16cid:durableId="30108573">
    <w:abstractNumId w:val="15"/>
  </w:num>
  <w:num w:numId="5" w16cid:durableId="2050060308">
    <w:abstractNumId w:val="7"/>
  </w:num>
  <w:num w:numId="6" w16cid:durableId="693725690">
    <w:abstractNumId w:val="28"/>
  </w:num>
  <w:num w:numId="7" w16cid:durableId="614866315">
    <w:abstractNumId w:val="22"/>
  </w:num>
  <w:num w:numId="8" w16cid:durableId="1233001408">
    <w:abstractNumId w:val="17"/>
  </w:num>
  <w:num w:numId="9" w16cid:durableId="1309557888">
    <w:abstractNumId w:val="29"/>
  </w:num>
  <w:num w:numId="10" w16cid:durableId="1138760964">
    <w:abstractNumId w:val="8"/>
  </w:num>
  <w:num w:numId="11" w16cid:durableId="2036079088">
    <w:abstractNumId w:val="14"/>
  </w:num>
  <w:num w:numId="12" w16cid:durableId="760639132">
    <w:abstractNumId w:val="4"/>
  </w:num>
  <w:num w:numId="13" w16cid:durableId="399864141">
    <w:abstractNumId w:val="3"/>
  </w:num>
  <w:num w:numId="14" w16cid:durableId="1683238938">
    <w:abstractNumId w:val="9"/>
  </w:num>
  <w:num w:numId="15" w16cid:durableId="126894968">
    <w:abstractNumId w:val="2"/>
  </w:num>
  <w:num w:numId="16" w16cid:durableId="1025864351">
    <w:abstractNumId w:val="1"/>
  </w:num>
  <w:num w:numId="17" w16cid:durableId="1544711523">
    <w:abstractNumId w:val="0"/>
  </w:num>
  <w:num w:numId="18" w16cid:durableId="1618179475">
    <w:abstractNumId w:val="25"/>
  </w:num>
  <w:num w:numId="19" w16cid:durableId="1029064798">
    <w:abstractNumId w:val="26"/>
  </w:num>
  <w:num w:numId="20" w16cid:durableId="2072848084">
    <w:abstractNumId w:val="13"/>
  </w:num>
  <w:num w:numId="21" w16cid:durableId="2128235202">
    <w:abstractNumId w:val="20"/>
    <w:lvlOverride w:ilvl="0">
      <w:startOverride w:val="1"/>
    </w:lvlOverride>
  </w:num>
  <w:num w:numId="22" w16cid:durableId="154223415">
    <w:abstractNumId w:val="27"/>
    <w:lvlOverride w:ilvl="0">
      <w:startOverride w:val="1"/>
    </w:lvlOverride>
  </w:num>
  <w:num w:numId="23" w16cid:durableId="1664242139">
    <w:abstractNumId w:val="32"/>
  </w:num>
  <w:num w:numId="24" w16cid:durableId="1684824574">
    <w:abstractNumId w:val="12"/>
  </w:num>
  <w:num w:numId="25" w16cid:durableId="450708168">
    <w:abstractNumId w:val="33"/>
  </w:num>
  <w:num w:numId="26" w16cid:durableId="553349452">
    <w:abstractNumId w:val="24"/>
  </w:num>
  <w:num w:numId="27" w16cid:durableId="1038044080">
    <w:abstractNumId w:val="18"/>
  </w:num>
  <w:num w:numId="28" w16cid:durableId="418143402">
    <w:abstractNumId w:val="23"/>
  </w:num>
  <w:num w:numId="29" w16cid:durableId="140196190">
    <w:abstractNumId w:val="11"/>
  </w:num>
  <w:num w:numId="30" w16cid:durableId="1037700488">
    <w:abstractNumId w:val="10"/>
  </w:num>
  <w:num w:numId="31" w16cid:durableId="1484155711">
    <w:abstractNumId w:val="5"/>
  </w:num>
  <w:num w:numId="32" w16cid:durableId="1621260741">
    <w:abstractNumId w:val="21"/>
  </w:num>
  <w:num w:numId="33" w16cid:durableId="819927827">
    <w:abstractNumId w:val="19"/>
  </w:num>
  <w:num w:numId="34" w16cid:durableId="84077309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D8"/>
    <w:rsid w:val="00016C83"/>
    <w:rsid w:val="00021D11"/>
    <w:rsid w:val="00033D4F"/>
    <w:rsid w:val="00042BCB"/>
    <w:rsid w:val="000519C5"/>
    <w:rsid w:val="0007074C"/>
    <w:rsid w:val="000708CB"/>
    <w:rsid w:val="000908CC"/>
    <w:rsid w:val="000A6CDB"/>
    <w:rsid w:val="000D3EDC"/>
    <w:rsid w:val="000D4C29"/>
    <w:rsid w:val="000E60F6"/>
    <w:rsid w:val="00113A07"/>
    <w:rsid w:val="00113A2D"/>
    <w:rsid w:val="001B06F9"/>
    <w:rsid w:val="001B51CA"/>
    <w:rsid w:val="00224D6A"/>
    <w:rsid w:val="002505C2"/>
    <w:rsid w:val="00256C08"/>
    <w:rsid w:val="00274A74"/>
    <w:rsid w:val="00286A84"/>
    <w:rsid w:val="002B7E7F"/>
    <w:rsid w:val="002D4E31"/>
    <w:rsid w:val="00303137"/>
    <w:rsid w:val="00323020"/>
    <w:rsid w:val="00341A70"/>
    <w:rsid w:val="00355B30"/>
    <w:rsid w:val="003B08EF"/>
    <w:rsid w:val="00432B3C"/>
    <w:rsid w:val="004555C7"/>
    <w:rsid w:val="0048122A"/>
    <w:rsid w:val="004D7543"/>
    <w:rsid w:val="00527CCB"/>
    <w:rsid w:val="0055491A"/>
    <w:rsid w:val="00556460"/>
    <w:rsid w:val="00560546"/>
    <w:rsid w:val="00576D24"/>
    <w:rsid w:val="00576E18"/>
    <w:rsid w:val="00581299"/>
    <w:rsid w:val="005C490A"/>
    <w:rsid w:val="00617A84"/>
    <w:rsid w:val="00662ECA"/>
    <w:rsid w:val="0067355F"/>
    <w:rsid w:val="007719C2"/>
    <w:rsid w:val="00784EAC"/>
    <w:rsid w:val="0079141B"/>
    <w:rsid w:val="00792A41"/>
    <w:rsid w:val="007A1C32"/>
    <w:rsid w:val="007B2E26"/>
    <w:rsid w:val="007D49AB"/>
    <w:rsid w:val="00816EAA"/>
    <w:rsid w:val="00820988"/>
    <w:rsid w:val="00822F93"/>
    <w:rsid w:val="00823F85"/>
    <w:rsid w:val="00862289"/>
    <w:rsid w:val="00893E3A"/>
    <w:rsid w:val="008A3164"/>
    <w:rsid w:val="008C2D8F"/>
    <w:rsid w:val="0096037C"/>
    <w:rsid w:val="0096410B"/>
    <w:rsid w:val="00965961"/>
    <w:rsid w:val="009B131A"/>
    <w:rsid w:val="009B473C"/>
    <w:rsid w:val="009D4A71"/>
    <w:rsid w:val="00A00098"/>
    <w:rsid w:val="00A01375"/>
    <w:rsid w:val="00A04AF0"/>
    <w:rsid w:val="00A16747"/>
    <w:rsid w:val="00A4461C"/>
    <w:rsid w:val="00A462B7"/>
    <w:rsid w:val="00A71A4F"/>
    <w:rsid w:val="00A80CDA"/>
    <w:rsid w:val="00AA3AB9"/>
    <w:rsid w:val="00AA6A62"/>
    <w:rsid w:val="00AE12B6"/>
    <w:rsid w:val="00B146BC"/>
    <w:rsid w:val="00B23F58"/>
    <w:rsid w:val="00B3178B"/>
    <w:rsid w:val="00B57B91"/>
    <w:rsid w:val="00B924A2"/>
    <w:rsid w:val="00B96DBC"/>
    <w:rsid w:val="00BA436B"/>
    <w:rsid w:val="00C042E5"/>
    <w:rsid w:val="00C3522E"/>
    <w:rsid w:val="00C909B5"/>
    <w:rsid w:val="00CD1C37"/>
    <w:rsid w:val="00D04AD7"/>
    <w:rsid w:val="00D06648"/>
    <w:rsid w:val="00D23BBD"/>
    <w:rsid w:val="00D558B7"/>
    <w:rsid w:val="00D81B4E"/>
    <w:rsid w:val="00D84DA7"/>
    <w:rsid w:val="00DB4AC8"/>
    <w:rsid w:val="00DB5A6F"/>
    <w:rsid w:val="00DD6A4B"/>
    <w:rsid w:val="00E106D8"/>
    <w:rsid w:val="00E40E99"/>
    <w:rsid w:val="00E4777F"/>
    <w:rsid w:val="00E91F04"/>
    <w:rsid w:val="00EA4A1F"/>
    <w:rsid w:val="00EB69A3"/>
    <w:rsid w:val="00EE344B"/>
    <w:rsid w:val="00EF33E7"/>
    <w:rsid w:val="00F01DE4"/>
    <w:rsid w:val="00F3280F"/>
    <w:rsid w:val="00F75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EFC3FC"/>
  <w15:docId w15:val="{E9FCF587-E9A1-432A-AC51-D15A220D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51104">
      <w:bodyDiv w:val="1"/>
      <w:marLeft w:val="0"/>
      <w:marRight w:val="0"/>
      <w:marTop w:val="0"/>
      <w:marBottom w:val="0"/>
      <w:divBdr>
        <w:top w:val="none" w:sz="0" w:space="0" w:color="auto"/>
        <w:left w:val="none" w:sz="0" w:space="0" w:color="auto"/>
        <w:bottom w:val="none" w:sz="0" w:space="0" w:color="auto"/>
        <w:right w:val="none" w:sz="0" w:space="0" w:color="auto"/>
      </w:divBdr>
    </w:div>
    <w:div w:id="603271140">
      <w:bodyDiv w:val="1"/>
      <w:marLeft w:val="0"/>
      <w:marRight w:val="0"/>
      <w:marTop w:val="0"/>
      <w:marBottom w:val="0"/>
      <w:divBdr>
        <w:top w:val="none" w:sz="0" w:space="0" w:color="auto"/>
        <w:left w:val="none" w:sz="0" w:space="0" w:color="auto"/>
        <w:bottom w:val="none" w:sz="0" w:space="0" w:color="auto"/>
        <w:right w:val="none" w:sz="0" w:space="0" w:color="auto"/>
      </w:divBdr>
    </w:div>
    <w:div w:id="654067828">
      <w:bodyDiv w:val="1"/>
      <w:marLeft w:val="0"/>
      <w:marRight w:val="0"/>
      <w:marTop w:val="0"/>
      <w:marBottom w:val="0"/>
      <w:divBdr>
        <w:top w:val="none" w:sz="0" w:space="0" w:color="auto"/>
        <w:left w:val="none" w:sz="0" w:space="0" w:color="auto"/>
        <w:bottom w:val="none" w:sz="0" w:space="0" w:color="auto"/>
        <w:right w:val="none" w:sz="0" w:space="0" w:color="auto"/>
      </w:divBdr>
    </w:div>
    <w:div w:id="696734341">
      <w:bodyDiv w:val="1"/>
      <w:marLeft w:val="0"/>
      <w:marRight w:val="0"/>
      <w:marTop w:val="0"/>
      <w:marBottom w:val="0"/>
      <w:divBdr>
        <w:top w:val="none" w:sz="0" w:space="0" w:color="auto"/>
        <w:left w:val="none" w:sz="0" w:space="0" w:color="auto"/>
        <w:bottom w:val="none" w:sz="0" w:space="0" w:color="auto"/>
        <w:right w:val="none" w:sz="0" w:space="0" w:color="auto"/>
      </w:divBdr>
    </w:div>
    <w:div w:id="8985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10CE8-7670-4C06-84A2-FF39B194D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F5C68D-80A1-404A-8A83-AB2F96E1279F}">
  <ds:schemaRefs>
    <ds:schemaRef ds:uri="http://schemas.openxmlformats.org/officeDocument/2006/bibliography"/>
  </ds:schemaRefs>
</ds:datastoreItem>
</file>

<file path=customXml/itemProps3.xml><?xml version="1.0" encoding="utf-8"?>
<ds:datastoreItem xmlns:ds="http://schemas.openxmlformats.org/officeDocument/2006/customXml" ds:itemID="{91C5444C-2AC5-4FF4-A4D5-6C3C5F0D58A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BC94FCA-7608-4FAE-8659-B49306A64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 (She/Her/Hers)</cp:lastModifiedBy>
  <cp:revision>15</cp:revision>
  <dcterms:created xsi:type="dcterms:W3CDTF">2021-11-22T20:40:00Z</dcterms:created>
  <dcterms:modified xsi:type="dcterms:W3CDTF">2026-03-09T16:09:00Z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6" name="_NewReviewCycle">
    <vt:lpwstr/>
  </property>
</Properties>
</file>