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9BFD8" w14:textId="77777777" w:rsidR="00090F03" w:rsidRPr="00A50275" w:rsidRDefault="00090F03" w:rsidP="00090F03">
      <w:pPr>
        <w:pStyle w:val="fo"/>
        <w:spacing w:before="0" w:beforeAutospacing="0" w:after="240" w:afterAutospacing="0"/>
        <w:jc w:val="center"/>
        <w:rPr>
          <w:rFonts w:ascii="Gill Sans" w:hAnsi="Gill Sans" w:cs="Gill Sans"/>
          <w:b/>
          <w:color w:val="000000"/>
          <w:sz w:val="22"/>
          <w:szCs w:val="22"/>
        </w:rPr>
      </w:pPr>
      <w:r w:rsidRPr="00A50275">
        <w:rPr>
          <w:rFonts w:ascii="Gill Sans" w:hAnsi="Gill Sans" w:cs="Gill Sans"/>
          <w:b/>
          <w:color w:val="000000"/>
          <w:sz w:val="22"/>
          <w:szCs w:val="22"/>
        </w:rPr>
        <w:t>RIS NOTIFICATION</w:t>
      </w:r>
    </w:p>
    <w:p w14:paraId="26E1B90E" w14:textId="77777777" w:rsidR="00090F03" w:rsidRPr="00A50275" w:rsidRDefault="00090F03" w:rsidP="00090F03">
      <w:pPr>
        <w:pStyle w:val="fp"/>
        <w:spacing w:before="0" w:beforeAutospacing="0" w:after="0" w:afterAutospacing="0"/>
        <w:jc w:val="both"/>
        <w:rPr>
          <w:rFonts w:ascii="Gill Sans" w:hAnsi="Gill Sans" w:cs="Gill Sans"/>
          <w:color w:val="000000"/>
          <w:sz w:val="22"/>
          <w:szCs w:val="22"/>
        </w:rPr>
      </w:pPr>
      <w:r w:rsidRPr="00A50275">
        <w:rPr>
          <w:rFonts w:ascii="Gill Sans" w:hAnsi="Gill Sans" w:cs="Gill Sans"/>
          <w:color w:val="000000"/>
          <w:sz w:val="22"/>
          <w:szCs w:val="22"/>
        </w:rPr>
        <w:t> </w:t>
      </w:r>
    </w:p>
    <w:p w14:paraId="3C852407" w14:textId="77777777" w:rsidR="00090F03" w:rsidRPr="00A50275" w:rsidRDefault="00090F03" w:rsidP="00090F03">
      <w:pPr>
        <w:pStyle w:val="fq"/>
        <w:spacing w:before="0" w:beforeAutospacing="0" w:after="0" w:afterAutospacing="0"/>
        <w:ind w:left="1440" w:hanging="1440"/>
        <w:rPr>
          <w:rFonts w:ascii="Gill Sans" w:hAnsi="Gill Sans" w:cs="Gill Sans"/>
          <w:color w:val="000000"/>
          <w:sz w:val="22"/>
          <w:szCs w:val="22"/>
        </w:rPr>
      </w:pPr>
      <w:r w:rsidRPr="00A50275">
        <w:rPr>
          <w:rFonts w:ascii="Gill Sans" w:hAnsi="Gill Sans" w:cs="Gill Sans"/>
          <w:color w:val="000000"/>
          <w:sz w:val="22"/>
          <w:szCs w:val="22"/>
        </w:rPr>
        <w:t xml:space="preserve">To:                   </w:t>
      </w:r>
      <w:r w:rsidRPr="00A50275">
        <w:rPr>
          <w:rFonts w:ascii="Gill Sans" w:hAnsi="Gill Sans" w:cs="Gill Sans"/>
          <w:color w:val="000000"/>
          <w:sz w:val="22"/>
          <w:szCs w:val="22"/>
        </w:rPr>
        <w:tab/>
        <w:t>Euronext Dublin</w:t>
      </w:r>
      <w:r w:rsidRPr="00A50275">
        <w:rPr>
          <w:rFonts w:ascii="Gill Sans" w:hAnsi="Gill Sans" w:cs="Gill Sans"/>
          <w:color w:val="000000"/>
          <w:sz w:val="22"/>
          <w:szCs w:val="22"/>
        </w:rPr>
        <w:br/>
        <w:t xml:space="preserve">28 </w:t>
      </w:r>
      <w:proofErr w:type="spellStart"/>
      <w:r w:rsidRPr="00A50275">
        <w:rPr>
          <w:rFonts w:ascii="Gill Sans" w:hAnsi="Gill Sans" w:cs="Gill Sans"/>
          <w:color w:val="000000"/>
          <w:sz w:val="22"/>
          <w:szCs w:val="22"/>
        </w:rPr>
        <w:t>Anglesea</w:t>
      </w:r>
      <w:proofErr w:type="spellEnd"/>
      <w:r w:rsidRPr="00A50275">
        <w:rPr>
          <w:rFonts w:ascii="Gill Sans" w:hAnsi="Gill Sans" w:cs="Gill Sans"/>
          <w:color w:val="000000"/>
          <w:sz w:val="22"/>
          <w:szCs w:val="22"/>
        </w:rPr>
        <w:t xml:space="preserve"> Street</w:t>
      </w:r>
      <w:r w:rsidRPr="00A50275">
        <w:rPr>
          <w:rFonts w:ascii="Gill Sans" w:hAnsi="Gill Sans" w:cs="Gill Sans"/>
          <w:color w:val="000000"/>
          <w:sz w:val="22"/>
          <w:szCs w:val="22"/>
        </w:rPr>
        <w:br/>
        <w:t>Dublin 2</w:t>
      </w:r>
      <w:r w:rsidRPr="00A50275">
        <w:rPr>
          <w:rFonts w:ascii="Gill Sans" w:hAnsi="Gill Sans" w:cs="Gill Sans"/>
          <w:color w:val="000000"/>
          <w:sz w:val="22"/>
          <w:szCs w:val="22"/>
        </w:rPr>
        <w:br/>
        <w:t>Ireland</w:t>
      </w:r>
    </w:p>
    <w:p w14:paraId="5AC4077E" w14:textId="77777777" w:rsidR="00090F03" w:rsidRPr="00A50275" w:rsidRDefault="00090F03" w:rsidP="00090F03">
      <w:pPr>
        <w:pStyle w:val="fr"/>
        <w:spacing w:before="0" w:beforeAutospacing="0" w:after="240" w:afterAutospacing="0"/>
        <w:ind w:left="1440" w:hanging="1440"/>
        <w:jc w:val="both"/>
        <w:rPr>
          <w:rFonts w:ascii="Gill Sans" w:hAnsi="Gill Sans" w:cs="Gill Sans"/>
          <w:color w:val="000000"/>
          <w:sz w:val="22"/>
          <w:szCs w:val="22"/>
        </w:rPr>
      </w:pPr>
      <w:r w:rsidRPr="00A50275">
        <w:rPr>
          <w:rFonts w:ascii="Gill Sans" w:hAnsi="Gill Sans" w:cs="Gill Sans"/>
          <w:color w:val="000000"/>
          <w:sz w:val="22"/>
          <w:szCs w:val="22"/>
        </w:rPr>
        <w:t> </w:t>
      </w:r>
    </w:p>
    <w:p w14:paraId="2D605CA5" w14:textId="77777777" w:rsidR="00090F03" w:rsidRPr="00A50275" w:rsidRDefault="00090F03" w:rsidP="00090F03">
      <w:pPr>
        <w:pStyle w:val="fr"/>
        <w:spacing w:before="0" w:beforeAutospacing="0" w:after="240" w:afterAutospacing="0"/>
        <w:ind w:left="1440" w:hanging="1440"/>
        <w:jc w:val="both"/>
        <w:rPr>
          <w:rFonts w:ascii="Gill Sans" w:hAnsi="Gill Sans" w:cs="Gill Sans"/>
          <w:color w:val="000000"/>
          <w:sz w:val="22"/>
          <w:szCs w:val="22"/>
        </w:rPr>
      </w:pPr>
      <w:r w:rsidRPr="00A50275">
        <w:rPr>
          <w:rFonts w:ascii="Gill Sans" w:hAnsi="Gill Sans" w:cs="Gill Sans"/>
          <w:color w:val="000000"/>
          <w:sz w:val="22"/>
          <w:szCs w:val="22"/>
        </w:rPr>
        <w:t>Attention:          Regulatory Information Services</w:t>
      </w:r>
    </w:p>
    <w:p w14:paraId="64CEE0AF" w14:textId="069ED6E7" w:rsidR="00090F03" w:rsidRPr="00EF58AD" w:rsidRDefault="00E53BD8" w:rsidP="00090F03">
      <w:pPr>
        <w:pStyle w:val="fs"/>
        <w:spacing w:before="0" w:beforeAutospacing="0" w:after="240" w:afterAutospacing="0"/>
        <w:jc w:val="right"/>
        <w:rPr>
          <w:rFonts w:ascii="Gill Sans" w:hAnsi="Gill Sans" w:cs="Gill Sans"/>
          <w:color w:val="000000" w:themeColor="text1"/>
          <w:sz w:val="22"/>
          <w:szCs w:val="22"/>
        </w:rPr>
      </w:pPr>
      <w:r>
        <w:rPr>
          <w:rFonts w:ascii="Gill Sans" w:hAnsi="Gill Sans" w:cs="Gill Sans"/>
          <w:color w:val="000000" w:themeColor="text1"/>
          <w:sz w:val="22"/>
          <w:szCs w:val="22"/>
        </w:rPr>
        <w:t>3</w:t>
      </w:r>
      <w:r w:rsidRPr="00E53BD8">
        <w:rPr>
          <w:rFonts w:ascii="Gill Sans" w:hAnsi="Gill Sans" w:cs="Gill Sans"/>
          <w:color w:val="000000" w:themeColor="text1"/>
          <w:sz w:val="22"/>
          <w:szCs w:val="22"/>
          <w:vertAlign w:val="superscript"/>
        </w:rPr>
        <w:t>rd</w:t>
      </w:r>
      <w:r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r w:rsidR="005D21D5">
        <w:rPr>
          <w:rFonts w:ascii="Gill Sans" w:hAnsi="Gill Sans" w:cs="Gill Sans"/>
          <w:color w:val="000000" w:themeColor="text1"/>
          <w:sz w:val="22"/>
          <w:szCs w:val="22"/>
        </w:rPr>
        <w:t xml:space="preserve">August </w:t>
      </w:r>
      <w:r w:rsidR="005B35D2" w:rsidRPr="00EF58AD">
        <w:rPr>
          <w:rFonts w:ascii="Gill Sans" w:hAnsi="Gill Sans" w:cs="Gill Sans"/>
          <w:color w:val="000000" w:themeColor="text1"/>
          <w:sz w:val="22"/>
          <w:szCs w:val="22"/>
        </w:rPr>
        <w:t>202</w:t>
      </w:r>
      <w:r w:rsidR="00B905CD">
        <w:rPr>
          <w:rFonts w:ascii="Gill Sans" w:hAnsi="Gill Sans" w:cs="Gill Sans"/>
          <w:color w:val="000000" w:themeColor="text1"/>
          <w:sz w:val="22"/>
          <w:szCs w:val="22"/>
        </w:rPr>
        <w:t>3</w:t>
      </w:r>
    </w:p>
    <w:p w14:paraId="6F8E82FF" w14:textId="77777777" w:rsidR="00090F03" w:rsidRPr="00A50275" w:rsidRDefault="00090F03" w:rsidP="00090F03">
      <w:pPr>
        <w:pStyle w:val="ft"/>
        <w:spacing w:before="0" w:beforeAutospacing="0" w:after="240" w:afterAutospacing="0"/>
        <w:jc w:val="center"/>
        <w:rPr>
          <w:rFonts w:ascii="Gill Sans" w:hAnsi="Gill Sans" w:cs="Gill Sans"/>
          <w:b/>
          <w:bCs/>
          <w:color w:val="000000"/>
          <w:sz w:val="22"/>
          <w:szCs w:val="22"/>
        </w:rPr>
      </w:pP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>COMPANY ANNOUNCEMENT</w:t>
      </w:r>
    </w:p>
    <w:p w14:paraId="49446048" w14:textId="77777777" w:rsidR="00A851E8" w:rsidRPr="00A50275" w:rsidRDefault="00090F03" w:rsidP="00090F03">
      <w:pPr>
        <w:pStyle w:val="ft"/>
        <w:spacing w:before="0" w:beforeAutospacing="0" w:after="240" w:afterAutospacing="0"/>
        <w:jc w:val="center"/>
        <w:rPr>
          <w:rFonts w:ascii="Gill Sans" w:hAnsi="Gill Sans" w:cs="Gill Sans"/>
          <w:b/>
          <w:bCs/>
          <w:color w:val="000000"/>
          <w:sz w:val="22"/>
          <w:szCs w:val="22"/>
        </w:rPr>
      </w:pP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>In relation to</w:t>
      </w:r>
      <w:r w:rsidR="00A851E8" w:rsidRPr="00A50275">
        <w:rPr>
          <w:rFonts w:ascii="Gill Sans" w:hAnsi="Gill Sans" w:cs="Gill Sans"/>
          <w:b/>
          <w:bCs/>
          <w:color w:val="000000"/>
          <w:sz w:val="22"/>
          <w:szCs w:val="22"/>
        </w:rPr>
        <w:t>:</w:t>
      </w:r>
    </w:p>
    <w:p w14:paraId="5F2E7682" w14:textId="77777777" w:rsidR="00090F03" w:rsidRPr="00A50275" w:rsidRDefault="00A851E8" w:rsidP="00A851E8">
      <w:pPr>
        <w:pStyle w:val="ft"/>
        <w:spacing w:after="240"/>
        <w:jc w:val="center"/>
        <w:rPr>
          <w:rFonts w:ascii="Gill Sans" w:hAnsi="Gill Sans" w:cs="Gill Sans"/>
          <w:b/>
          <w:bCs/>
          <w:color w:val="000000"/>
          <w:sz w:val="22"/>
          <w:szCs w:val="22"/>
        </w:rPr>
      </w:pP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 xml:space="preserve">TAURUS </w:t>
      </w:r>
      <w:r w:rsidR="006A0F13" w:rsidRPr="00A50275">
        <w:rPr>
          <w:rFonts w:ascii="Gill Sans" w:hAnsi="Gill Sans" w:cs="Gill Sans"/>
          <w:b/>
          <w:bCs/>
          <w:color w:val="000000"/>
          <w:sz w:val="22"/>
          <w:szCs w:val="22"/>
        </w:rPr>
        <w:t>2020-1 NL</w:t>
      </w: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 xml:space="preserve"> DAC</w:t>
      </w: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br/>
      </w:r>
      <w:r w:rsidRPr="00A50275">
        <w:rPr>
          <w:rFonts w:ascii="Gill Sans" w:hAnsi="Gill Sans" w:cs="Gill Sans"/>
          <w:bCs/>
          <w:color w:val="000000"/>
          <w:sz w:val="22"/>
          <w:szCs w:val="22"/>
        </w:rPr>
        <w:t>3rd Floor Fleming Court,</w:t>
      </w:r>
      <w:r w:rsidRPr="00A50275">
        <w:rPr>
          <w:rFonts w:ascii="Gill Sans" w:hAnsi="Gill Sans" w:cs="Gill Sans"/>
          <w:bCs/>
          <w:color w:val="000000"/>
          <w:sz w:val="22"/>
          <w:szCs w:val="22"/>
        </w:rPr>
        <w:br/>
        <w:t>Fleming's Place,</w:t>
      </w:r>
      <w:r w:rsidRPr="00A50275">
        <w:rPr>
          <w:rFonts w:ascii="Gill Sans" w:hAnsi="Gill Sans" w:cs="Gill Sans"/>
          <w:bCs/>
          <w:color w:val="000000"/>
          <w:sz w:val="22"/>
          <w:szCs w:val="22"/>
        </w:rPr>
        <w:br/>
        <w:t>Dublin 4,</w:t>
      </w:r>
      <w:r w:rsidRPr="00A50275">
        <w:rPr>
          <w:rFonts w:ascii="Gill Sans" w:hAnsi="Gill Sans" w:cs="Gill Sans"/>
          <w:bCs/>
          <w:color w:val="000000"/>
          <w:sz w:val="22"/>
          <w:szCs w:val="22"/>
        </w:rPr>
        <w:br/>
        <w:t>Ireland</w:t>
      </w: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br/>
      </w:r>
      <w:r w:rsidRPr="00A50275">
        <w:rPr>
          <w:rFonts w:ascii="Gill Sans" w:hAnsi="Gill Sans" w:cs="Gill Sans"/>
          <w:bCs/>
          <w:color w:val="000000"/>
          <w:sz w:val="22"/>
          <w:szCs w:val="22"/>
        </w:rPr>
        <w:t>(the "</w:t>
      </w: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>Issuer</w:t>
      </w:r>
      <w:r w:rsidRPr="00A50275">
        <w:rPr>
          <w:rFonts w:ascii="Gill Sans" w:hAnsi="Gill Sans" w:cs="Gill Sans"/>
          <w:bCs/>
          <w:color w:val="000000"/>
          <w:sz w:val="22"/>
          <w:szCs w:val="22"/>
        </w:rPr>
        <w:t>")</w:t>
      </w:r>
    </w:p>
    <w:p w14:paraId="14853697" w14:textId="77777777" w:rsidR="00573EBD" w:rsidRPr="00A50275" w:rsidRDefault="00573EBD" w:rsidP="00573EBD">
      <w:pPr>
        <w:pStyle w:val="a"/>
        <w:spacing w:after="240"/>
        <w:jc w:val="center"/>
        <w:rPr>
          <w:rFonts w:ascii="Gill Sans" w:hAnsi="Gill Sans" w:cs="Gill Sans"/>
          <w:b/>
          <w:bCs/>
          <w:color w:val="000000"/>
          <w:sz w:val="22"/>
          <w:szCs w:val="22"/>
        </w:rPr>
      </w:pP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 xml:space="preserve">€324,735,000 Class A Commercial </w:t>
      </w:r>
      <w:proofErr w:type="gramStart"/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>Mortgage Backed</w:t>
      </w:r>
      <w:proofErr w:type="gramEnd"/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 xml:space="preserve"> Floating Rate Notes due 2030 </w:t>
      </w: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br/>
        <w:t>Reg S ISIN:</w:t>
      </w:r>
      <w:r w:rsidRPr="00A50275">
        <w:rPr>
          <w:rFonts w:ascii="Gill Sans" w:hAnsi="Gill Sans" w:cs="Gill Sans"/>
        </w:rPr>
        <w:t xml:space="preserve"> </w:t>
      </w: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 xml:space="preserve">XS2128006603 Rule 144A ISIN: XS2128007163 </w:t>
      </w:r>
    </w:p>
    <w:p w14:paraId="558BFEC5" w14:textId="77777777" w:rsidR="00573EBD" w:rsidRPr="00A50275" w:rsidRDefault="00573EBD" w:rsidP="00573EBD">
      <w:pPr>
        <w:pStyle w:val="a"/>
        <w:spacing w:after="240"/>
        <w:jc w:val="center"/>
        <w:rPr>
          <w:rFonts w:ascii="Gill Sans" w:hAnsi="Gill Sans" w:cs="Gill Sans"/>
          <w:b/>
          <w:bCs/>
          <w:color w:val="000000"/>
          <w:sz w:val="22"/>
          <w:szCs w:val="22"/>
        </w:rPr>
      </w:pP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 xml:space="preserve">€200,000 Class X Commercial </w:t>
      </w:r>
      <w:proofErr w:type="gramStart"/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>Mortgage Backed</w:t>
      </w:r>
      <w:proofErr w:type="gramEnd"/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 xml:space="preserve"> Notes due 2030 </w:t>
      </w: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br/>
        <w:t xml:space="preserve">Reg S ISIN: XS2128008302 Rule 144A ISIN: XS2128008484 </w:t>
      </w:r>
    </w:p>
    <w:p w14:paraId="76B9A314" w14:textId="77777777" w:rsidR="00573EBD" w:rsidRPr="00A50275" w:rsidRDefault="00573EBD" w:rsidP="00573EBD">
      <w:pPr>
        <w:pStyle w:val="a"/>
        <w:spacing w:after="240"/>
        <w:jc w:val="center"/>
        <w:rPr>
          <w:rFonts w:ascii="Gill Sans" w:hAnsi="Gill Sans" w:cs="Gill Sans"/>
          <w:b/>
          <w:bCs/>
          <w:color w:val="000000"/>
          <w:sz w:val="22"/>
          <w:szCs w:val="22"/>
        </w:rPr>
      </w:pP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 xml:space="preserve">€98,800,000 Class B Commercial </w:t>
      </w:r>
      <w:proofErr w:type="gramStart"/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>Mortgage Backed</w:t>
      </w:r>
      <w:proofErr w:type="gramEnd"/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 xml:space="preserve"> Floating Rate Notes due 2030 </w:t>
      </w: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br/>
        <w:t xml:space="preserve">Reg S ISIN: XS2128007320 Rule 144A ISIN: XS2128007593 </w:t>
      </w:r>
    </w:p>
    <w:p w14:paraId="4AB23C76" w14:textId="77777777" w:rsidR="00573EBD" w:rsidRPr="00A50275" w:rsidRDefault="00573EBD" w:rsidP="00573EBD">
      <w:pPr>
        <w:pStyle w:val="a"/>
        <w:spacing w:after="240"/>
        <w:jc w:val="center"/>
        <w:rPr>
          <w:rFonts w:ascii="Gill Sans" w:hAnsi="Gill Sans" w:cs="Gill Sans"/>
          <w:b/>
          <w:bCs/>
          <w:color w:val="000000"/>
          <w:sz w:val="22"/>
          <w:szCs w:val="22"/>
        </w:rPr>
      </w:pP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 xml:space="preserve">€65,900,000 Class C Commercial </w:t>
      </w:r>
      <w:proofErr w:type="gramStart"/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>Mortgage Backed</w:t>
      </w:r>
      <w:proofErr w:type="gramEnd"/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 xml:space="preserve"> Floating Rate Notes due 2030 </w:t>
      </w: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br/>
        <w:t xml:space="preserve">Reg S ISIN: XS2128007676 Rule 144A ISIN: XS2128007759 </w:t>
      </w:r>
    </w:p>
    <w:p w14:paraId="32C660FF" w14:textId="77777777" w:rsidR="00573EBD" w:rsidRPr="00A50275" w:rsidRDefault="00573EBD" w:rsidP="00573EBD">
      <w:pPr>
        <w:pStyle w:val="a"/>
        <w:spacing w:after="240"/>
        <w:jc w:val="center"/>
        <w:rPr>
          <w:rFonts w:ascii="Gill Sans" w:hAnsi="Gill Sans" w:cs="Gill Sans"/>
          <w:b/>
          <w:bCs/>
          <w:color w:val="000000"/>
          <w:sz w:val="22"/>
          <w:szCs w:val="22"/>
        </w:rPr>
      </w:pP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 xml:space="preserve">€65,900,000 Class D Commercial </w:t>
      </w:r>
      <w:proofErr w:type="gramStart"/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>Mortgage Backed</w:t>
      </w:r>
      <w:proofErr w:type="gramEnd"/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 xml:space="preserve"> Floating Rate Notes due 2030 </w:t>
      </w: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br/>
        <w:t xml:space="preserve">Reg S ISIN: XS2128007833 Rule 144A ISIN: XS2128007916 </w:t>
      </w:r>
    </w:p>
    <w:p w14:paraId="7F83E036" w14:textId="77777777" w:rsidR="00573EBD" w:rsidRPr="00A50275" w:rsidRDefault="00573EBD" w:rsidP="00573EBD">
      <w:pPr>
        <w:pStyle w:val="a"/>
        <w:spacing w:after="240"/>
        <w:jc w:val="center"/>
        <w:rPr>
          <w:rFonts w:ascii="Gill Sans" w:hAnsi="Gill Sans" w:cs="Gill Sans"/>
          <w:b/>
          <w:bCs/>
          <w:color w:val="000000"/>
          <w:sz w:val="22"/>
          <w:szCs w:val="22"/>
        </w:rPr>
      </w:pP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 xml:space="preserve">€65,300,000 Class E Commercial </w:t>
      </w:r>
      <w:proofErr w:type="gramStart"/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>Mortgage Backed</w:t>
      </w:r>
      <w:proofErr w:type="gramEnd"/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 xml:space="preserve"> Floating Rate Notes due 2030 </w:t>
      </w: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br/>
        <w:t>Reg S ISIN: XS2128008138 Rule 144A ISIN: XS2128008211</w:t>
      </w:r>
    </w:p>
    <w:p w14:paraId="013D860F" w14:textId="77777777" w:rsidR="00573EBD" w:rsidRPr="00A50275" w:rsidRDefault="00573EBD" w:rsidP="00573EBD">
      <w:pPr>
        <w:pStyle w:val="a"/>
        <w:spacing w:before="0" w:beforeAutospacing="0" w:after="240" w:afterAutospacing="0"/>
        <w:jc w:val="center"/>
        <w:rPr>
          <w:rFonts w:ascii="Gill Sans" w:hAnsi="Gill Sans" w:cs="Gill Sans"/>
          <w:b/>
          <w:bCs/>
          <w:color w:val="000000"/>
          <w:sz w:val="22"/>
          <w:szCs w:val="22"/>
        </w:rPr>
      </w:pP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>(</w:t>
      </w:r>
      <w:proofErr w:type="gramStart"/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>together</w:t>
      </w:r>
      <w:proofErr w:type="gramEnd"/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 xml:space="preserve">, the </w:t>
      </w:r>
      <w:r w:rsidR="00957971" w:rsidRPr="00A50275">
        <w:rPr>
          <w:rFonts w:ascii="Gill Sans" w:hAnsi="Gill Sans" w:cs="Gill Sans"/>
          <w:b/>
          <w:bCs/>
          <w:color w:val="000000"/>
          <w:sz w:val="22"/>
          <w:szCs w:val="22"/>
        </w:rPr>
        <w:t>“</w:t>
      </w: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>Notes</w:t>
      </w:r>
      <w:r w:rsidR="00957971" w:rsidRPr="00A50275">
        <w:rPr>
          <w:rFonts w:ascii="Gill Sans" w:hAnsi="Gill Sans" w:cs="Gill Sans"/>
          <w:b/>
          <w:bCs/>
          <w:color w:val="000000"/>
          <w:sz w:val="22"/>
          <w:szCs w:val="22"/>
        </w:rPr>
        <w:t>”</w:t>
      </w: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>)</w:t>
      </w:r>
    </w:p>
    <w:p w14:paraId="304CAC77" w14:textId="456F8816" w:rsidR="00652F29" w:rsidRPr="00A50275" w:rsidRDefault="00652F29" w:rsidP="00652F29">
      <w:pPr>
        <w:pStyle w:val="MarginText"/>
        <w:jc w:val="left"/>
        <w:rPr>
          <w:rFonts w:ascii="Gill Sans" w:hAnsi="Gill Sans" w:cs="Gill Sans"/>
          <w:sz w:val="20"/>
        </w:rPr>
      </w:pPr>
      <w:r w:rsidRPr="00A50275">
        <w:rPr>
          <w:rFonts w:ascii="Gill Sans" w:hAnsi="Gill Sans" w:cs="Gill Sans"/>
          <w:sz w:val="20"/>
        </w:rPr>
        <w:t xml:space="preserve">The Notes are admitted to the </w:t>
      </w:r>
      <w:r w:rsidR="006607E7">
        <w:rPr>
          <w:rFonts w:ascii="Gill Sans" w:hAnsi="Gill Sans" w:cs="Gill Sans"/>
          <w:sz w:val="20"/>
        </w:rPr>
        <w:t>O</w:t>
      </w:r>
      <w:r w:rsidRPr="00A50275">
        <w:rPr>
          <w:rFonts w:ascii="Gill Sans" w:hAnsi="Gill Sans" w:cs="Gill Sans"/>
          <w:sz w:val="20"/>
        </w:rPr>
        <w:t xml:space="preserve">fficial </w:t>
      </w:r>
      <w:r w:rsidR="006607E7">
        <w:rPr>
          <w:rFonts w:ascii="Gill Sans" w:hAnsi="Gill Sans" w:cs="Gill Sans"/>
          <w:sz w:val="20"/>
        </w:rPr>
        <w:t>L</w:t>
      </w:r>
      <w:r w:rsidRPr="00A50275">
        <w:rPr>
          <w:rFonts w:ascii="Gill Sans" w:hAnsi="Gill Sans" w:cs="Gill Sans"/>
          <w:sz w:val="20"/>
        </w:rPr>
        <w:t>ist of Euronext Dublin and to trading on the Global Exchange Market.</w:t>
      </w:r>
    </w:p>
    <w:p w14:paraId="088121DC" w14:textId="77777777" w:rsidR="00652F29" w:rsidRPr="00A50275" w:rsidRDefault="00652F29" w:rsidP="00652F29">
      <w:pPr>
        <w:pStyle w:val="MarginText"/>
        <w:jc w:val="left"/>
        <w:rPr>
          <w:rFonts w:ascii="Gill Sans" w:hAnsi="Gill Sans" w:cs="Gill Sans"/>
          <w:sz w:val="20"/>
        </w:rPr>
      </w:pPr>
      <w:r w:rsidRPr="00A50275">
        <w:rPr>
          <w:rFonts w:ascii="Gill Sans" w:hAnsi="Gill Sans" w:cs="Gill Sans"/>
          <w:sz w:val="20"/>
        </w:rPr>
        <w:t>Directive 2003/6/EC of the European Parliament and of the Council of 28 January 2003 on insider dealing and market manipulation together with the Implementing Directive 2003/12/EC as implemented by the relevant member state requires disclosure of inside information relating to the Issuer.</w:t>
      </w:r>
    </w:p>
    <w:p w14:paraId="5CFC9E9E" w14:textId="77777777" w:rsidR="00652F29" w:rsidRPr="00A50275" w:rsidRDefault="00652F29" w:rsidP="00652F29">
      <w:pPr>
        <w:pStyle w:val="MarginText"/>
        <w:jc w:val="left"/>
        <w:rPr>
          <w:rFonts w:ascii="Gill Sans" w:hAnsi="Gill Sans" w:cs="Gill Sans"/>
          <w:sz w:val="20"/>
        </w:rPr>
      </w:pPr>
      <w:r w:rsidRPr="00A50275">
        <w:rPr>
          <w:rFonts w:ascii="Gill Sans" w:hAnsi="Gill Sans" w:cs="Gill Sans"/>
          <w:sz w:val="20"/>
        </w:rPr>
        <w:t>This notice is solely directed to the holders of the Notes and should not be relied upon or used by any other persons.</w:t>
      </w:r>
    </w:p>
    <w:p w14:paraId="625E039A" w14:textId="077B97BE" w:rsidR="00090F03" w:rsidRPr="00A50275" w:rsidRDefault="00A851E8" w:rsidP="00652F29">
      <w:pPr>
        <w:pStyle w:val="MarginText"/>
        <w:jc w:val="left"/>
        <w:rPr>
          <w:rFonts w:ascii="Gill Sans" w:hAnsi="Gill Sans" w:cs="Gill Sans"/>
          <w:sz w:val="20"/>
        </w:rPr>
      </w:pPr>
      <w:r w:rsidRPr="00A50275">
        <w:rPr>
          <w:rFonts w:ascii="Gill Sans" w:hAnsi="Gill Sans" w:cs="Gill Sans"/>
          <w:sz w:val="20"/>
        </w:rPr>
        <w:lastRenderedPageBreak/>
        <w:t xml:space="preserve">We refer to the </w:t>
      </w:r>
      <w:r w:rsidR="00B905CD">
        <w:rPr>
          <w:rFonts w:ascii="Gill Sans" w:hAnsi="Gill Sans" w:cs="Gill Sans"/>
          <w:sz w:val="20"/>
        </w:rPr>
        <w:t>O</w:t>
      </w:r>
      <w:r w:rsidRPr="00A50275">
        <w:rPr>
          <w:rFonts w:ascii="Gill Sans" w:hAnsi="Gill Sans" w:cs="Gill Sans"/>
          <w:sz w:val="20"/>
        </w:rPr>
        <w:t xml:space="preserve">ffering </w:t>
      </w:r>
      <w:r w:rsidR="00B905CD">
        <w:rPr>
          <w:rFonts w:ascii="Gill Sans" w:hAnsi="Gill Sans" w:cs="Gill Sans"/>
          <w:sz w:val="20"/>
        </w:rPr>
        <w:t>C</w:t>
      </w:r>
      <w:r w:rsidRPr="00A50275">
        <w:rPr>
          <w:rFonts w:ascii="Gill Sans" w:hAnsi="Gill Sans" w:cs="Gill Sans"/>
          <w:sz w:val="20"/>
        </w:rPr>
        <w:t xml:space="preserve">ircular of the Issuer dated </w:t>
      </w:r>
      <w:r w:rsidR="006C5768" w:rsidRPr="00A50275">
        <w:rPr>
          <w:rFonts w:ascii="Gill Sans" w:hAnsi="Gill Sans" w:cs="Gill Sans"/>
          <w:sz w:val="20"/>
        </w:rPr>
        <w:t xml:space="preserve">10 March 2020 </w:t>
      </w:r>
      <w:r w:rsidRPr="00F67995">
        <w:rPr>
          <w:rFonts w:ascii="Gill Sans" w:hAnsi="Gill Sans" w:cs="Gill Sans"/>
          <w:sz w:val="20"/>
        </w:rPr>
        <w:t>(the</w:t>
      </w:r>
      <w:r w:rsidRPr="002839EB">
        <w:rPr>
          <w:rFonts w:ascii="Gill Sans" w:hAnsi="Gill Sans" w:cs="Gill Sans"/>
          <w:b/>
          <w:bCs/>
          <w:sz w:val="20"/>
        </w:rPr>
        <w:t xml:space="preserve"> "Offering Circular"</w:t>
      </w:r>
      <w:r w:rsidRPr="00F67995">
        <w:rPr>
          <w:rFonts w:ascii="Gill Sans" w:hAnsi="Gill Sans" w:cs="Gill Sans"/>
          <w:sz w:val="20"/>
        </w:rPr>
        <w:t>).</w:t>
      </w:r>
      <w:r w:rsidRPr="00A50275">
        <w:rPr>
          <w:rFonts w:ascii="Gill Sans" w:hAnsi="Gill Sans" w:cs="Gill Sans"/>
          <w:sz w:val="20"/>
        </w:rPr>
        <w:t xml:space="preserve"> Capitalised terms used herein and not specifically defined will have the same meaning as given to that term in the Offering Circular.</w:t>
      </w:r>
    </w:p>
    <w:p w14:paraId="3055E332" w14:textId="77777777" w:rsidR="00504DC6" w:rsidRPr="00A50275" w:rsidRDefault="00504DC6" w:rsidP="005B15BB">
      <w:pPr>
        <w:jc w:val="both"/>
        <w:rPr>
          <w:rFonts w:ascii="Gill Sans" w:hAnsi="Gill Sans" w:cs="Gill Sans"/>
          <w:b/>
          <w:sz w:val="22"/>
          <w:szCs w:val="22"/>
        </w:rPr>
      </w:pPr>
    </w:p>
    <w:p w14:paraId="69F9D55F" w14:textId="4DE512C0" w:rsidR="00652F29" w:rsidRPr="00A50275" w:rsidRDefault="00652F29" w:rsidP="00652F29">
      <w:pPr>
        <w:pStyle w:val="MarginText"/>
        <w:jc w:val="center"/>
        <w:rPr>
          <w:rFonts w:ascii="Gill Sans" w:hAnsi="Gill Sans" w:cs="Gill Sans"/>
          <w:b/>
          <w:sz w:val="20"/>
        </w:rPr>
      </w:pPr>
      <w:r w:rsidRPr="00A50275">
        <w:rPr>
          <w:rFonts w:ascii="Gill Sans" w:hAnsi="Gill Sans" w:cs="Gill Sans"/>
          <w:b/>
          <w:sz w:val="20"/>
        </w:rPr>
        <w:t xml:space="preserve">Sale of </w:t>
      </w:r>
      <w:r w:rsidR="00B754AA">
        <w:rPr>
          <w:rFonts w:ascii="Gill Sans" w:hAnsi="Gill Sans" w:cs="Gill Sans"/>
          <w:b/>
          <w:sz w:val="20"/>
        </w:rPr>
        <w:t>P</w:t>
      </w:r>
      <w:r w:rsidRPr="00A50275">
        <w:rPr>
          <w:rFonts w:ascii="Gill Sans" w:hAnsi="Gill Sans" w:cs="Gill Sans"/>
          <w:b/>
          <w:sz w:val="20"/>
        </w:rPr>
        <w:t>ropert</w:t>
      </w:r>
      <w:r w:rsidR="00EF58AD">
        <w:rPr>
          <w:rFonts w:ascii="Gill Sans" w:hAnsi="Gill Sans" w:cs="Gill Sans"/>
          <w:b/>
          <w:sz w:val="20"/>
        </w:rPr>
        <w:t>y</w:t>
      </w:r>
    </w:p>
    <w:p w14:paraId="02CB5529" w14:textId="0969F4FE" w:rsidR="00E91A23" w:rsidRPr="00A50275" w:rsidRDefault="00E91A23" w:rsidP="00E91A23">
      <w:pPr>
        <w:jc w:val="both"/>
        <w:rPr>
          <w:rFonts w:ascii="Gill Sans" w:eastAsia="STZhongsong" w:hAnsi="Gill Sans" w:cs="Gill Sans"/>
          <w:sz w:val="20"/>
          <w:lang w:eastAsia="zh-CN"/>
        </w:rPr>
      </w:pPr>
      <w:r w:rsidRPr="00A50275">
        <w:rPr>
          <w:rFonts w:ascii="Gill Sans" w:eastAsia="STZhongsong" w:hAnsi="Gill Sans" w:cs="Gill Sans"/>
          <w:sz w:val="20"/>
          <w:lang w:eastAsia="zh-CN"/>
        </w:rPr>
        <w:t xml:space="preserve">The Issuer hereby confirms the sale of the </w:t>
      </w:r>
      <w:r w:rsidR="006106E8">
        <w:rPr>
          <w:rFonts w:ascii="Gill Sans" w:eastAsia="STZhongsong" w:hAnsi="Gill Sans" w:cs="Gill Sans"/>
          <w:sz w:val="20"/>
          <w:lang w:eastAsia="zh-CN"/>
        </w:rPr>
        <w:t>P</w:t>
      </w:r>
      <w:r w:rsidRPr="00A50275">
        <w:rPr>
          <w:rFonts w:ascii="Gill Sans" w:eastAsia="STZhongsong" w:hAnsi="Gill Sans" w:cs="Gill Sans"/>
          <w:sz w:val="20"/>
          <w:lang w:eastAsia="zh-CN"/>
        </w:rPr>
        <w:t>ropert</w:t>
      </w:r>
      <w:r w:rsidR="005D21D5">
        <w:rPr>
          <w:rFonts w:ascii="Gill Sans" w:eastAsia="STZhongsong" w:hAnsi="Gill Sans" w:cs="Gill Sans"/>
          <w:sz w:val="20"/>
          <w:lang w:eastAsia="zh-CN"/>
        </w:rPr>
        <w:t>y</w:t>
      </w:r>
      <w:r w:rsidRPr="00A50275">
        <w:rPr>
          <w:rFonts w:ascii="Gill Sans" w:eastAsia="STZhongsong" w:hAnsi="Gill Sans" w:cs="Gill Sans"/>
          <w:sz w:val="20"/>
          <w:lang w:eastAsia="zh-CN"/>
        </w:rPr>
        <w:t xml:space="preserve"> listed below:</w:t>
      </w:r>
    </w:p>
    <w:p w14:paraId="429068E2" w14:textId="3914760D" w:rsidR="001E3F2F" w:rsidRPr="00A50275" w:rsidRDefault="001E3F2F" w:rsidP="007538CD">
      <w:pPr>
        <w:jc w:val="both"/>
        <w:rPr>
          <w:rFonts w:ascii="Gill Sans" w:hAnsi="Gill Sans" w:cs="Gill Sans"/>
          <w:b/>
          <w:sz w:val="20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2979"/>
        <w:gridCol w:w="1557"/>
        <w:gridCol w:w="2410"/>
      </w:tblGrid>
      <w:tr w:rsidR="00F1695A" w:rsidRPr="00A50275" w14:paraId="17876BDC" w14:textId="77777777" w:rsidTr="00F1695A">
        <w:tc>
          <w:tcPr>
            <w:tcW w:w="2979" w:type="dxa"/>
          </w:tcPr>
          <w:p w14:paraId="6176D35D" w14:textId="28254598" w:rsidR="00F1695A" w:rsidRPr="00A50275" w:rsidRDefault="00F1695A" w:rsidP="00F1695A">
            <w:pPr>
              <w:jc w:val="center"/>
              <w:rPr>
                <w:rFonts w:ascii="Gill Sans" w:eastAsia="STZhongsong" w:hAnsi="Gill Sans" w:cs="Gill Sans"/>
                <w:sz w:val="20"/>
                <w:lang w:eastAsia="zh-CN"/>
              </w:rPr>
            </w:pPr>
            <w:r w:rsidRPr="00A50275">
              <w:rPr>
                <w:rFonts w:ascii="Gill Sans" w:eastAsia="STZhongsong" w:hAnsi="Gill Sans" w:cs="Gill Sans"/>
                <w:sz w:val="20"/>
                <w:lang w:eastAsia="zh-CN"/>
              </w:rPr>
              <w:t>Property</w:t>
            </w:r>
          </w:p>
        </w:tc>
        <w:tc>
          <w:tcPr>
            <w:tcW w:w="1557" w:type="dxa"/>
          </w:tcPr>
          <w:p w14:paraId="4837D1CE" w14:textId="24D04064" w:rsidR="00F1695A" w:rsidRPr="00A50275" w:rsidRDefault="00F1695A" w:rsidP="00F1695A">
            <w:pPr>
              <w:jc w:val="center"/>
              <w:rPr>
                <w:rFonts w:ascii="Gill Sans" w:eastAsia="STZhongsong" w:hAnsi="Gill Sans" w:cs="Gill Sans"/>
                <w:sz w:val="20"/>
                <w:lang w:eastAsia="zh-CN"/>
              </w:rPr>
            </w:pPr>
            <w:r w:rsidRPr="00A50275">
              <w:rPr>
                <w:rFonts w:ascii="Gill Sans" w:eastAsia="STZhongsong" w:hAnsi="Gill Sans" w:cs="Gill Sans"/>
                <w:sz w:val="20"/>
                <w:lang w:eastAsia="zh-CN"/>
              </w:rPr>
              <w:t>Date of Completion</w:t>
            </w:r>
          </w:p>
        </w:tc>
        <w:tc>
          <w:tcPr>
            <w:tcW w:w="2410" w:type="dxa"/>
          </w:tcPr>
          <w:p w14:paraId="3EBC5316" w14:textId="6442F858" w:rsidR="00F1695A" w:rsidRPr="00A50275" w:rsidRDefault="00F1695A" w:rsidP="00F1695A">
            <w:pPr>
              <w:jc w:val="center"/>
              <w:rPr>
                <w:rFonts w:ascii="Gill Sans" w:eastAsia="STZhongsong" w:hAnsi="Gill Sans" w:cs="Gill Sans"/>
                <w:sz w:val="20"/>
                <w:lang w:eastAsia="zh-CN"/>
              </w:rPr>
            </w:pPr>
            <w:r w:rsidRPr="00A50275">
              <w:rPr>
                <w:rFonts w:ascii="Gill Sans" w:eastAsia="STZhongsong" w:hAnsi="Gill Sans" w:cs="Gill Sans"/>
                <w:sz w:val="20"/>
                <w:lang w:eastAsia="zh-CN"/>
              </w:rPr>
              <w:t>Release Price</w:t>
            </w:r>
          </w:p>
        </w:tc>
      </w:tr>
      <w:tr w:rsidR="00AE4568" w:rsidRPr="00A50275" w14:paraId="545BDB5C" w14:textId="4B16131E" w:rsidTr="00775CA9">
        <w:trPr>
          <w:trHeight w:val="260"/>
        </w:trPr>
        <w:tc>
          <w:tcPr>
            <w:tcW w:w="2979" w:type="dxa"/>
            <w:noWrap/>
          </w:tcPr>
          <w:p w14:paraId="2799DA63" w14:textId="78FB6D5F" w:rsidR="00AE4568" w:rsidRPr="00EF58AD" w:rsidRDefault="00B0586D" w:rsidP="00B0586D">
            <w:pPr>
              <w:jc w:val="center"/>
              <w:rPr>
                <w:rFonts w:ascii="Gill Sans" w:eastAsia="STZhongsong" w:hAnsi="Gill Sans" w:cs="Gill Sans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="Gill Sans" w:eastAsia="STZhongsong" w:hAnsi="Gill Sans" w:cs="Gill Sans"/>
                <w:color w:val="000000" w:themeColor="text1"/>
                <w:sz w:val="20"/>
                <w:lang w:eastAsia="zh-CN"/>
              </w:rPr>
              <w:t>Coenecoop</w:t>
            </w:r>
            <w:proofErr w:type="spellEnd"/>
            <w:r>
              <w:rPr>
                <w:rFonts w:ascii="Gill Sans" w:eastAsia="STZhongsong" w:hAnsi="Gill Sans" w:cs="Gill Sans"/>
                <w:color w:val="000000" w:themeColor="text1"/>
                <w:sz w:val="20"/>
                <w:lang w:eastAsia="zh-CN"/>
              </w:rPr>
              <w:t xml:space="preserve"> 7</w:t>
            </w:r>
          </w:p>
        </w:tc>
        <w:tc>
          <w:tcPr>
            <w:tcW w:w="1557" w:type="dxa"/>
          </w:tcPr>
          <w:p w14:paraId="6665F0EF" w14:textId="49800219" w:rsidR="00AE4568" w:rsidRPr="00EF58AD" w:rsidRDefault="00B0586D" w:rsidP="00AE4568">
            <w:pPr>
              <w:jc w:val="center"/>
              <w:rPr>
                <w:rFonts w:ascii="Gill Sans" w:eastAsia="STZhongsong" w:hAnsi="Gill Sans" w:cs="Gill Sans"/>
                <w:color w:val="000000" w:themeColor="text1"/>
                <w:sz w:val="20"/>
                <w:lang w:eastAsia="zh-CN"/>
              </w:rPr>
            </w:pPr>
            <w:r>
              <w:rPr>
                <w:rFonts w:ascii="Gill Sans" w:eastAsia="STZhongsong" w:hAnsi="Gill Sans" w:cs="Gill Sans"/>
                <w:color w:val="000000" w:themeColor="text1"/>
                <w:sz w:val="20"/>
                <w:lang w:eastAsia="zh-CN"/>
              </w:rPr>
              <w:t>05</w:t>
            </w:r>
            <w:r w:rsidR="000B3108" w:rsidRPr="00EF58AD">
              <w:rPr>
                <w:rFonts w:ascii="Gill Sans" w:eastAsia="STZhongsong" w:hAnsi="Gill Sans" w:cs="Gill Sans"/>
                <w:color w:val="000000" w:themeColor="text1"/>
                <w:sz w:val="20"/>
                <w:lang w:eastAsia="zh-CN"/>
              </w:rPr>
              <w:t>/</w:t>
            </w:r>
            <w:r>
              <w:rPr>
                <w:rFonts w:ascii="Gill Sans" w:eastAsia="STZhongsong" w:hAnsi="Gill Sans" w:cs="Gill Sans"/>
                <w:color w:val="000000" w:themeColor="text1"/>
                <w:sz w:val="20"/>
                <w:lang w:eastAsia="zh-CN"/>
              </w:rPr>
              <w:t>07</w:t>
            </w:r>
            <w:r w:rsidR="000B3108" w:rsidRPr="00EF58AD">
              <w:rPr>
                <w:rFonts w:ascii="Gill Sans" w:eastAsia="STZhongsong" w:hAnsi="Gill Sans" w:cs="Gill Sans"/>
                <w:color w:val="000000" w:themeColor="text1"/>
                <w:sz w:val="20"/>
                <w:lang w:eastAsia="zh-CN"/>
              </w:rPr>
              <w:t>/202</w:t>
            </w:r>
            <w:r>
              <w:rPr>
                <w:rFonts w:ascii="Gill Sans" w:eastAsia="STZhongsong" w:hAnsi="Gill Sans" w:cs="Gill Sans"/>
                <w:color w:val="000000" w:themeColor="text1"/>
                <w:sz w:val="20"/>
                <w:lang w:eastAsia="zh-CN"/>
              </w:rPr>
              <w:t>3</w:t>
            </w:r>
          </w:p>
        </w:tc>
        <w:tc>
          <w:tcPr>
            <w:tcW w:w="2410" w:type="dxa"/>
          </w:tcPr>
          <w:p w14:paraId="28E83DB7" w14:textId="2CFD470D" w:rsidR="00AE4568" w:rsidRPr="00EF58AD" w:rsidRDefault="00EF58AD" w:rsidP="00AE4568">
            <w:pPr>
              <w:jc w:val="center"/>
              <w:rPr>
                <w:rFonts w:ascii="Gill Sans" w:eastAsia="STZhongsong" w:hAnsi="Gill Sans" w:cs="Gill Sans"/>
                <w:color w:val="000000" w:themeColor="text1"/>
                <w:sz w:val="20"/>
                <w:lang w:eastAsia="zh-CN"/>
              </w:rPr>
            </w:pPr>
            <w:r w:rsidRPr="00BD4892">
              <w:rPr>
                <w:rFonts w:ascii="Gill Sans" w:eastAsia="STZhongsong" w:hAnsi="Gill Sans" w:cs="Gill Sans"/>
                <w:color w:val="000000" w:themeColor="text1"/>
                <w:sz w:val="20"/>
                <w:lang w:eastAsia="zh-CN"/>
              </w:rPr>
              <w:t>€</w:t>
            </w:r>
            <w:r w:rsidR="00B0586D" w:rsidRPr="00BD4892">
              <w:rPr>
                <w:rFonts w:ascii="Gill Sans" w:eastAsia="STZhongsong" w:hAnsi="Gill Sans" w:cs="Gill Sans"/>
                <w:color w:val="000000" w:themeColor="text1"/>
                <w:sz w:val="20"/>
                <w:lang w:eastAsia="zh-CN"/>
              </w:rPr>
              <w:t>2,280,323.77</w:t>
            </w:r>
          </w:p>
        </w:tc>
      </w:tr>
    </w:tbl>
    <w:p w14:paraId="5B951EFF" w14:textId="77777777" w:rsidR="008A44F4" w:rsidRPr="00A50275" w:rsidRDefault="008A44F4" w:rsidP="007538CD">
      <w:pPr>
        <w:jc w:val="both"/>
        <w:rPr>
          <w:rFonts w:ascii="Gill Sans" w:eastAsia="STZhongsong" w:hAnsi="Gill Sans" w:cs="Gill Sans"/>
          <w:sz w:val="20"/>
          <w:lang w:eastAsia="zh-CN"/>
        </w:rPr>
      </w:pPr>
    </w:p>
    <w:p w14:paraId="53AB4725" w14:textId="609FD9AF" w:rsidR="00E91A23" w:rsidRPr="00A50275" w:rsidRDefault="00E91A23" w:rsidP="00E91A23">
      <w:pPr>
        <w:jc w:val="both"/>
        <w:rPr>
          <w:rFonts w:ascii="Gill Sans" w:eastAsia="STZhongsong" w:hAnsi="Gill Sans" w:cs="Gill Sans"/>
          <w:sz w:val="20"/>
          <w:lang w:eastAsia="zh-CN"/>
        </w:rPr>
      </w:pPr>
      <w:r w:rsidRPr="00A50275">
        <w:rPr>
          <w:rFonts w:ascii="Gill Sans" w:eastAsia="STZhongsong" w:hAnsi="Gill Sans" w:cs="Gill Sans"/>
          <w:sz w:val="20"/>
          <w:lang w:eastAsia="zh-CN"/>
        </w:rPr>
        <w:t xml:space="preserve">hereinafter referred to as the </w:t>
      </w:r>
      <w:r w:rsidRPr="00A50275">
        <w:rPr>
          <w:rFonts w:ascii="Gill Sans" w:eastAsia="STZhongsong" w:hAnsi="Gill Sans" w:cs="Gill Sans"/>
          <w:b/>
          <w:bCs/>
          <w:sz w:val="20"/>
          <w:lang w:eastAsia="zh-CN"/>
        </w:rPr>
        <w:t>“Asset Sale”</w:t>
      </w:r>
      <w:r w:rsidR="006607E7">
        <w:rPr>
          <w:rFonts w:ascii="Gill Sans" w:eastAsia="STZhongsong" w:hAnsi="Gill Sans" w:cs="Gill Sans"/>
          <w:b/>
          <w:bCs/>
          <w:sz w:val="20"/>
          <w:lang w:eastAsia="zh-CN"/>
        </w:rPr>
        <w:t>.</w:t>
      </w:r>
    </w:p>
    <w:p w14:paraId="0CEBFA5E" w14:textId="77777777" w:rsidR="00652F29" w:rsidRPr="00A50275" w:rsidRDefault="00652F29" w:rsidP="007538CD">
      <w:pPr>
        <w:jc w:val="both"/>
        <w:rPr>
          <w:rFonts w:ascii="Gill Sans" w:eastAsia="STZhongsong" w:hAnsi="Gill Sans" w:cs="Gill Sans"/>
          <w:sz w:val="20"/>
          <w:lang w:eastAsia="zh-CN"/>
        </w:rPr>
      </w:pPr>
    </w:p>
    <w:p w14:paraId="53F0AFDB" w14:textId="79817AE4" w:rsidR="00652F29" w:rsidRPr="00EF58AD" w:rsidRDefault="00652F29" w:rsidP="007538CD">
      <w:pPr>
        <w:jc w:val="both"/>
        <w:rPr>
          <w:rFonts w:ascii="Gill Sans" w:eastAsia="STZhongsong" w:hAnsi="Gill Sans" w:cs="Gill Sans"/>
          <w:color w:val="000000" w:themeColor="text1"/>
          <w:sz w:val="20"/>
          <w:lang w:eastAsia="zh-CN"/>
        </w:rPr>
      </w:pPr>
      <w:r w:rsidRPr="00EF58AD">
        <w:rPr>
          <w:rFonts w:ascii="Gill Sans" w:eastAsia="STZhongsong" w:hAnsi="Gill Sans" w:cs="Gill Sans"/>
          <w:color w:val="000000" w:themeColor="text1"/>
          <w:sz w:val="20"/>
          <w:lang w:eastAsia="zh-CN"/>
        </w:rPr>
        <w:t xml:space="preserve">As a result of the </w:t>
      </w:r>
      <w:r w:rsidR="001A3BEA" w:rsidRPr="00EF58AD">
        <w:rPr>
          <w:rFonts w:ascii="Gill Sans" w:eastAsia="STZhongsong" w:hAnsi="Gill Sans" w:cs="Gill Sans"/>
          <w:color w:val="000000" w:themeColor="text1"/>
          <w:sz w:val="20"/>
          <w:lang w:eastAsia="zh-CN"/>
        </w:rPr>
        <w:t>Asset Sale</w:t>
      </w:r>
      <w:r w:rsidRPr="00EF58AD">
        <w:rPr>
          <w:rFonts w:ascii="Gill Sans" w:eastAsia="STZhongsong" w:hAnsi="Gill Sans" w:cs="Gill Sans"/>
          <w:color w:val="000000" w:themeColor="text1"/>
          <w:sz w:val="20"/>
          <w:lang w:eastAsia="zh-CN"/>
        </w:rPr>
        <w:t>, an amount equal to €</w:t>
      </w:r>
      <w:r w:rsidR="00B0586D">
        <w:rPr>
          <w:rFonts w:ascii="Gill Sans" w:eastAsia="STZhongsong" w:hAnsi="Gill Sans" w:cs="Gill Sans"/>
          <w:color w:val="000000" w:themeColor="text1"/>
          <w:sz w:val="20"/>
          <w:lang w:eastAsia="zh-CN"/>
        </w:rPr>
        <w:t>2,280,323.77</w:t>
      </w:r>
      <w:r w:rsidR="00022F86" w:rsidRPr="00EF58AD">
        <w:rPr>
          <w:rFonts w:ascii="Gill Sans" w:eastAsia="STZhongsong" w:hAnsi="Gill Sans" w:cs="Gill Sans"/>
          <w:color w:val="000000" w:themeColor="text1"/>
          <w:sz w:val="20"/>
          <w:lang w:eastAsia="zh-CN"/>
        </w:rPr>
        <w:t xml:space="preserve"> </w:t>
      </w:r>
      <w:r w:rsidRPr="00EF58AD">
        <w:rPr>
          <w:rFonts w:ascii="Gill Sans" w:eastAsia="STZhongsong" w:hAnsi="Gill Sans" w:cs="Gill Sans"/>
          <w:color w:val="000000" w:themeColor="text1"/>
          <w:sz w:val="20"/>
          <w:lang w:eastAsia="zh-CN"/>
        </w:rPr>
        <w:t xml:space="preserve">has been applied </w:t>
      </w:r>
      <w:r w:rsidR="001A3BEA" w:rsidRPr="00EF58AD">
        <w:rPr>
          <w:rFonts w:ascii="Gill Sans" w:eastAsia="STZhongsong" w:hAnsi="Gill Sans" w:cs="Gill Sans"/>
          <w:color w:val="000000" w:themeColor="text1"/>
          <w:sz w:val="20"/>
          <w:lang w:eastAsia="zh-CN"/>
        </w:rPr>
        <w:t>in</w:t>
      </w:r>
      <w:r w:rsidRPr="00EF58AD">
        <w:rPr>
          <w:rFonts w:ascii="Gill Sans" w:eastAsia="STZhongsong" w:hAnsi="Gill Sans" w:cs="Gill Sans"/>
          <w:color w:val="000000" w:themeColor="text1"/>
          <w:sz w:val="20"/>
          <w:lang w:eastAsia="zh-CN"/>
        </w:rPr>
        <w:t xml:space="preserve"> mandatory prepayment of the Senior Loan. The Securitised Senior Loan </w:t>
      </w:r>
      <w:r w:rsidR="00DC6410">
        <w:rPr>
          <w:rFonts w:ascii="Gill Sans" w:eastAsia="STZhongsong" w:hAnsi="Gill Sans" w:cs="Gill Sans"/>
          <w:color w:val="000000" w:themeColor="text1"/>
          <w:sz w:val="20"/>
          <w:lang w:eastAsia="zh-CN"/>
        </w:rPr>
        <w:t>has</w:t>
      </w:r>
      <w:r w:rsidR="001A3BEA" w:rsidRPr="00EF58AD">
        <w:rPr>
          <w:rFonts w:ascii="Gill Sans" w:eastAsia="STZhongsong" w:hAnsi="Gill Sans" w:cs="Gill Sans"/>
          <w:color w:val="000000" w:themeColor="text1"/>
          <w:sz w:val="20"/>
          <w:lang w:eastAsia="zh-CN"/>
        </w:rPr>
        <w:t xml:space="preserve"> therefore</w:t>
      </w:r>
      <w:r w:rsidRPr="00EF58AD">
        <w:rPr>
          <w:rFonts w:ascii="Gill Sans" w:eastAsia="STZhongsong" w:hAnsi="Gill Sans" w:cs="Gill Sans"/>
          <w:color w:val="000000" w:themeColor="text1"/>
          <w:sz w:val="20"/>
          <w:lang w:eastAsia="zh-CN"/>
        </w:rPr>
        <w:t xml:space="preserve"> be</w:t>
      </w:r>
      <w:r w:rsidR="00DC6410">
        <w:rPr>
          <w:rFonts w:ascii="Gill Sans" w:eastAsia="STZhongsong" w:hAnsi="Gill Sans" w:cs="Gill Sans"/>
          <w:color w:val="000000" w:themeColor="text1"/>
          <w:sz w:val="20"/>
          <w:lang w:eastAsia="zh-CN"/>
        </w:rPr>
        <w:t>en</w:t>
      </w:r>
      <w:r w:rsidRPr="00EF58AD">
        <w:rPr>
          <w:rFonts w:ascii="Gill Sans" w:eastAsia="STZhongsong" w:hAnsi="Gill Sans" w:cs="Gill Sans"/>
          <w:color w:val="000000" w:themeColor="text1"/>
          <w:sz w:val="20"/>
          <w:lang w:eastAsia="zh-CN"/>
        </w:rPr>
        <w:t xml:space="preserve"> prepai</w:t>
      </w:r>
      <w:r w:rsidR="00F56156" w:rsidRPr="00EF58AD">
        <w:rPr>
          <w:rFonts w:ascii="Gill Sans" w:eastAsia="STZhongsong" w:hAnsi="Gill Sans" w:cs="Gill Sans"/>
          <w:color w:val="000000" w:themeColor="text1"/>
          <w:sz w:val="20"/>
          <w:lang w:eastAsia="zh-CN"/>
        </w:rPr>
        <w:t xml:space="preserve">d </w:t>
      </w:r>
      <w:r w:rsidRPr="00EF58AD">
        <w:rPr>
          <w:rFonts w:ascii="Gill Sans" w:eastAsia="STZhongsong" w:hAnsi="Gill Sans" w:cs="Gill Sans"/>
          <w:color w:val="000000" w:themeColor="text1"/>
          <w:sz w:val="20"/>
          <w:lang w:eastAsia="zh-CN"/>
        </w:rPr>
        <w:t xml:space="preserve">by an amount equal to </w:t>
      </w:r>
      <w:r w:rsidR="00BB2B6E" w:rsidRPr="00EF58AD">
        <w:rPr>
          <w:rFonts w:ascii="Gill Sans" w:eastAsia="STZhongsong" w:hAnsi="Gill Sans" w:cs="Gill Sans"/>
          <w:color w:val="000000" w:themeColor="text1"/>
          <w:sz w:val="20"/>
          <w:lang w:eastAsia="zh-CN"/>
        </w:rPr>
        <w:t>€</w:t>
      </w:r>
      <w:r w:rsidR="00DC6410">
        <w:rPr>
          <w:rFonts w:ascii="Gill Sans" w:eastAsia="STZhongsong" w:hAnsi="Gill Sans" w:cs="Gill Sans"/>
          <w:color w:val="000000" w:themeColor="text1"/>
          <w:sz w:val="20"/>
          <w:lang w:eastAsia="zh-CN"/>
        </w:rPr>
        <w:t>2,233,982.11</w:t>
      </w:r>
      <w:r w:rsidR="00AE28B4">
        <w:rPr>
          <w:rFonts w:ascii="Gill Sans" w:eastAsia="STZhongsong" w:hAnsi="Gill Sans" w:cs="Gill Sans"/>
          <w:color w:val="000000" w:themeColor="text1"/>
          <w:sz w:val="20"/>
          <w:lang w:eastAsia="zh-CN"/>
        </w:rPr>
        <w:t xml:space="preserve"> </w:t>
      </w:r>
      <w:r w:rsidRPr="00EF58AD">
        <w:rPr>
          <w:rFonts w:ascii="Gill Sans" w:eastAsia="STZhongsong" w:hAnsi="Gill Sans" w:cs="Gill Sans"/>
          <w:color w:val="000000" w:themeColor="text1"/>
          <w:sz w:val="20"/>
          <w:lang w:eastAsia="zh-CN"/>
        </w:rPr>
        <w:t xml:space="preserve">and such amount will be applied against the Notes at the Note Payment Date falling </w:t>
      </w:r>
      <w:r w:rsidR="00B51D43" w:rsidRPr="00EF58AD">
        <w:rPr>
          <w:rFonts w:ascii="Gill Sans" w:eastAsia="STZhongsong" w:hAnsi="Gill Sans" w:cs="Gill Sans"/>
          <w:color w:val="000000" w:themeColor="text1"/>
          <w:sz w:val="20"/>
          <w:lang w:eastAsia="zh-CN"/>
        </w:rPr>
        <w:t xml:space="preserve">in </w:t>
      </w:r>
      <w:r w:rsidR="00E156B4">
        <w:rPr>
          <w:rFonts w:ascii="Gill Sans" w:eastAsia="STZhongsong" w:hAnsi="Gill Sans" w:cs="Gill Sans"/>
          <w:color w:val="000000" w:themeColor="text1"/>
          <w:sz w:val="20"/>
          <w:lang w:eastAsia="zh-CN"/>
        </w:rPr>
        <w:t>August</w:t>
      </w:r>
      <w:r w:rsidR="00DC6410">
        <w:rPr>
          <w:rFonts w:ascii="Gill Sans" w:eastAsia="STZhongsong" w:hAnsi="Gill Sans" w:cs="Gill Sans"/>
          <w:color w:val="000000" w:themeColor="text1"/>
          <w:sz w:val="20"/>
          <w:lang w:eastAsia="zh-CN"/>
        </w:rPr>
        <w:t xml:space="preserve"> </w:t>
      </w:r>
      <w:r w:rsidR="005B35D2" w:rsidRPr="00EF58AD">
        <w:rPr>
          <w:rFonts w:ascii="Gill Sans" w:eastAsia="STZhongsong" w:hAnsi="Gill Sans" w:cs="Gill Sans"/>
          <w:color w:val="000000" w:themeColor="text1"/>
          <w:sz w:val="20"/>
          <w:lang w:eastAsia="zh-CN"/>
        </w:rPr>
        <w:t>202</w:t>
      </w:r>
      <w:r w:rsidR="00B754AA">
        <w:rPr>
          <w:rFonts w:ascii="Gill Sans" w:eastAsia="STZhongsong" w:hAnsi="Gill Sans" w:cs="Gill Sans"/>
          <w:color w:val="000000" w:themeColor="text1"/>
          <w:sz w:val="20"/>
          <w:lang w:eastAsia="zh-CN"/>
        </w:rPr>
        <w:t>3</w:t>
      </w:r>
      <w:r w:rsidRPr="00EF58AD">
        <w:rPr>
          <w:rFonts w:ascii="Gill Sans" w:eastAsia="STZhongsong" w:hAnsi="Gill Sans" w:cs="Gill Sans"/>
          <w:color w:val="000000" w:themeColor="text1"/>
          <w:sz w:val="20"/>
          <w:lang w:eastAsia="zh-CN"/>
        </w:rPr>
        <w:t xml:space="preserve"> in accordance with the applicable Issuer Priority of Payments.</w:t>
      </w:r>
    </w:p>
    <w:p w14:paraId="539737E1" w14:textId="77777777" w:rsidR="00652F29" w:rsidRPr="00A50275" w:rsidRDefault="00652F29" w:rsidP="00652F29">
      <w:pPr>
        <w:shd w:val="clear" w:color="auto" w:fill="FFFFFF"/>
        <w:rPr>
          <w:rFonts w:ascii="Gill Sans" w:eastAsia="STZhongsong" w:hAnsi="Gill Sans" w:cs="Gill Sans"/>
          <w:color w:val="000000" w:themeColor="text1"/>
          <w:sz w:val="20"/>
          <w:lang w:eastAsia="zh-CN"/>
        </w:rPr>
      </w:pPr>
    </w:p>
    <w:p w14:paraId="6B478BFA" w14:textId="77777777" w:rsidR="00652F29" w:rsidRPr="00A50275" w:rsidRDefault="00652F29" w:rsidP="00652F29">
      <w:pPr>
        <w:shd w:val="clear" w:color="auto" w:fill="FFFFFF"/>
        <w:rPr>
          <w:rFonts w:ascii="Gill Sans" w:eastAsia="STZhongsong" w:hAnsi="Gill Sans" w:cs="Gill Sans"/>
          <w:sz w:val="20"/>
          <w:lang w:eastAsia="zh-CN"/>
        </w:rPr>
      </w:pPr>
    </w:p>
    <w:p w14:paraId="32D1DC79" w14:textId="46265541" w:rsidR="00504DC6" w:rsidRPr="00A50275" w:rsidRDefault="00652F29" w:rsidP="00E6534D">
      <w:pPr>
        <w:pStyle w:val="MarginText"/>
        <w:jc w:val="left"/>
        <w:rPr>
          <w:rFonts w:ascii="Gill Sans" w:hAnsi="Gill Sans" w:cs="Gill Sans"/>
          <w:sz w:val="20"/>
        </w:rPr>
      </w:pPr>
      <w:r w:rsidRPr="00A50275">
        <w:rPr>
          <w:rFonts w:ascii="Gill Sans" w:hAnsi="Gill Sans" w:cs="Gill Sans"/>
          <w:sz w:val="20"/>
        </w:rPr>
        <w:t xml:space="preserve">For </w:t>
      </w:r>
      <w:r w:rsidR="00A04C6B" w:rsidRPr="00A50275">
        <w:rPr>
          <w:rFonts w:ascii="Gill Sans" w:hAnsi="Gill Sans" w:cs="Gill Sans"/>
          <w:sz w:val="20"/>
        </w:rPr>
        <w:t xml:space="preserve">all </w:t>
      </w:r>
      <w:r w:rsidRPr="00A50275">
        <w:rPr>
          <w:rFonts w:ascii="Gill Sans" w:hAnsi="Gill Sans" w:cs="Gill Sans"/>
          <w:sz w:val="20"/>
        </w:rPr>
        <w:t>queries related to the above please contact</w:t>
      </w:r>
      <w:r w:rsidRPr="00EF58AD">
        <w:rPr>
          <w:rFonts w:ascii="Gill Sans" w:hAnsi="Gill Sans" w:cs="Gill Sans"/>
          <w:color w:val="000000" w:themeColor="text1"/>
          <w:sz w:val="20"/>
        </w:rPr>
        <w:t>: msms-investors@mountstreet.com</w:t>
      </w:r>
    </w:p>
    <w:p w14:paraId="3803E21A" w14:textId="77777777" w:rsidR="00504DC6" w:rsidRPr="00A50275" w:rsidRDefault="00504DC6" w:rsidP="00090F03">
      <w:pPr>
        <w:pStyle w:val="cd"/>
        <w:spacing w:before="0" w:beforeAutospacing="0" w:after="0" w:afterAutospacing="0"/>
        <w:jc w:val="both"/>
        <w:rPr>
          <w:rFonts w:ascii="Gill Sans" w:hAnsi="Gill Sans" w:cs="Gill Sans"/>
          <w:color w:val="000000"/>
          <w:sz w:val="22"/>
          <w:szCs w:val="22"/>
        </w:rPr>
      </w:pPr>
    </w:p>
    <w:p w14:paraId="0805D89D" w14:textId="77777777" w:rsidR="00090F03" w:rsidRPr="00A50275" w:rsidRDefault="00090F03" w:rsidP="00090F03">
      <w:pPr>
        <w:pStyle w:val="cd"/>
        <w:spacing w:before="0" w:beforeAutospacing="0" w:after="0" w:afterAutospacing="0"/>
        <w:jc w:val="both"/>
        <w:rPr>
          <w:rFonts w:ascii="Gill Sans" w:eastAsia="STZhongsong" w:hAnsi="Gill Sans" w:cs="Gill Sans"/>
          <w:sz w:val="20"/>
          <w:szCs w:val="20"/>
          <w:lang w:eastAsia="zh-CN"/>
        </w:rPr>
      </w:pPr>
      <w:r w:rsidRPr="00A50275">
        <w:rPr>
          <w:rFonts w:ascii="Gill Sans" w:eastAsia="STZhongsong" w:hAnsi="Gill Sans" w:cs="Gill Sans"/>
          <w:sz w:val="20"/>
          <w:szCs w:val="20"/>
          <w:lang w:eastAsia="zh-CN"/>
        </w:rPr>
        <w:t>Notice is given by:</w:t>
      </w:r>
    </w:p>
    <w:p w14:paraId="6353B85A" w14:textId="77777777" w:rsidR="00090F03" w:rsidRPr="00A50275" w:rsidRDefault="00090F03" w:rsidP="00090F03">
      <w:pPr>
        <w:pStyle w:val="cd"/>
        <w:spacing w:before="0" w:beforeAutospacing="0" w:after="0" w:afterAutospacing="0"/>
        <w:jc w:val="both"/>
        <w:rPr>
          <w:rFonts w:ascii="Gill Sans" w:eastAsia="STZhongsong" w:hAnsi="Gill Sans" w:cs="Gill Sans"/>
          <w:sz w:val="20"/>
          <w:szCs w:val="20"/>
          <w:lang w:eastAsia="zh-CN"/>
        </w:rPr>
      </w:pPr>
      <w:r w:rsidRPr="00A50275">
        <w:rPr>
          <w:rFonts w:ascii="Gill Sans" w:eastAsia="STZhongsong" w:hAnsi="Gill Sans" w:cs="Gill Sans"/>
          <w:sz w:val="20"/>
          <w:szCs w:val="20"/>
          <w:lang w:eastAsia="zh-CN"/>
        </w:rPr>
        <w:t> </w:t>
      </w:r>
    </w:p>
    <w:p w14:paraId="11511E40" w14:textId="49AC3D93" w:rsidR="006106E8" w:rsidRDefault="00A851E8" w:rsidP="00090F03">
      <w:pPr>
        <w:pStyle w:val="cd"/>
        <w:spacing w:before="0" w:beforeAutospacing="0" w:after="0" w:afterAutospacing="0"/>
        <w:jc w:val="both"/>
        <w:rPr>
          <w:rFonts w:ascii="Gill Sans" w:eastAsia="STZhongsong" w:hAnsi="Gill Sans" w:cs="Gill Sans"/>
          <w:sz w:val="20"/>
          <w:szCs w:val="20"/>
          <w:lang w:eastAsia="zh-CN"/>
        </w:rPr>
      </w:pPr>
      <w:r w:rsidRPr="00A50275">
        <w:rPr>
          <w:rFonts w:ascii="Gill Sans" w:eastAsia="STZhongsong" w:hAnsi="Gill Sans" w:cs="Gill Sans"/>
          <w:sz w:val="20"/>
          <w:szCs w:val="20"/>
          <w:lang w:eastAsia="zh-CN"/>
        </w:rPr>
        <w:t xml:space="preserve">Taurus </w:t>
      </w:r>
      <w:r w:rsidR="006C5768" w:rsidRPr="00A50275">
        <w:rPr>
          <w:rFonts w:ascii="Gill Sans" w:eastAsia="STZhongsong" w:hAnsi="Gill Sans" w:cs="Gill Sans"/>
          <w:sz w:val="20"/>
          <w:szCs w:val="20"/>
          <w:lang w:eastAsia="zh-CN"/>
        </w:rPr>
        <w:t>2020-1 NL</w:t>
      </w:r>
      <w:r w:rsidRPr="00A50275">
        <w:rPr>
          <w:rFonts w:ascii="Gill Sans" w:eastAsia="STZhongsong" w:hAnsi="Gill Sans" w:cs="Gill Sans"/>
          <w:sz w:val="20"/>
          <w:szCs w:val="20"/>
          <w:lang w:eastAsia="zh-CN"/>
        </w:rPr>
        <w:t xml:space="preserve"> DAC</w:t>
      </w:r>
    </w:p>
    <w:p w14:paraId="32B6512D" w14:textId="627B73CB" w:rsidR="006106E8" w:rsidRDefault="006106E8" w:rsidP="00090F03">
      <w:pPr>
        <w:pStyle w:val="cd"/>
        <w:spacing w:before="0" w:beforeAutospacing="0" w:after="0" w:afterAutospacing="0"/>
        <w:jc w:val="both"/>
        <w:rPr>
          <w:rFonts w:ascii="Gill Sans" w:eastAsia="STZhongsong" w:hAnsi="Gill Sans" w:cs="Gill Sans"/>
          <w:sz w:val="20"/>
          <w:szCs w:val="20"/>
          <w:lang w:eastAsia="zh-CN"/>
        </w:rPr>
      </w:pPr>
      <w:r>
        <w:rPr>
          <w:rFonts w:ascii="Gill Sans" w:eastAsia="STZhongsong" w:hAnsi="Gill Sans" w:cs="Gill Sans"/>
          <w:sz w:val="20"/>
          <w:szCs w:val="20"/>
          <w:lang w:eastAsia="zh-CN"/>
        </w:rPr>
        <w:t>3</w:t>
      </w:r>
      <w:r w:rsidRPr="002839EB">
        <w:rPr>
          <w:rFonts w:ascii="Gill Sans" w:eastAsia="STZhongsong" w:hAnsi="Gill Sans" w:cs="Gill Sans"/>
          <w:sz w:val="20"/>
          <w:szCs w:val="20"/>
          <w:vertAlign w:val="superscript"/>
          <w:lang w:eastAsia="zh-CN"/>
        </w:rPr>
        <w:t>rd</w:t>
      </w:r>
      <w:r>
        <w:rPr>
          <w:rFonts w:ascii="Gill Sans" w:eastAsia="STZhongsong" w:hAnsi="Gill Sans" w:cs="Gill Sans"/>
          <w:sz w:val="20"/>
          <w:szCs w:val="20"/>
          <w:lang w:eastAsia="zh-CN"/>
        </w:rPr>
        <w:t xml:space="preserve"> Floor</w:t>
      </w:r>
      <w:r w:rsidR="008023E8">
        <w:rPr>
          <w:rFonts w:ascii="Gill Sans" w:eastAsia="STZhongsong" w:hAnsi="Gill Sans" w:cs="Gill Sans"/>
          <w:sz w:val="20"/>
          <w:szCs w:val="20"/>
          <w:lang w:eastAsia="zh-CN"/>
        </w:rPr>
        <w:t xml:space="preserve"> </w:t>
      </w:r>
      <w:r>
        <w:rPr>
          <w:rFonts w:ascii="Gill Sans" w:eastAsia="STZhongsong" w:hAnsi="Gill Sans" w:cs="Gill Sans"/>
          <w:sz w:val="20"/>
          <w:szCs w:val="20"/>
          <w:lang w:eastAsia="zh-CN"/>
        </w:rPr>
        <w:t>Fleming Court,</w:t>
      </w:r>
    </w:p>
    <w:p w14:paraId="7ABE28B4" w14:textId="5BE90443" w:rsidR="006106E8" w:rsidRDefault="006106E8" w:rsidP="00090F03">
      <w:pPr>
        <w:pStyle w:val="cd"/>
        <w:spacing w:before="0" w:beforeAutospacing="0" w:after="0" w:afterAutospacing="0"/>
        <w:jc w:val="both"/>
        <w:rPr>
          <w:rFonts w:ascii="Gill Sans" w:eastAsia="STZhongsong" w:hAnsi="Gill Sans" w:cs="Gill Sans"/>
          <w:sz w:val="20"/>
          <w:szCs w:val="20"/>
          <w:lang w:eastAsia="zh-CN"/>
        </w:rPr>
      </w:pPr>
      <w:r>
        <w:rPr>
          <w:rFonts w:ascii="Gill Sans" w:eastAsia="STZhongsong" w:hAnsi="Gill Sans" w:cs="Gill Sans"/>
          <w:sz w:val="20"/>
          <w:szCs w:val="20"/>
          <w:lang w:eastAsia="zh-CN"/>
        </w:rPr>
        <w:t>Fleming’s Place,</w:t>
      </w:r>
    </w:p>
    <w:p w14:paraId="0F7B994B" w14:textId="37DFA075" w:rsidR="006106E8" w:rsidRDefault="006106E8" w:rsidP="00090F03">
      <w:pPr>
        <w:pStyle w:val="cd"/>
        <w:spacing w:before="0" w:beforeAutospacing="0" w:after="0" w:afterAutospacing="0"/>
        <w:jc w:val="both"/>
        <w:rPr>
          <w:rFonts w:ascii="Gill Sans" w:eastAsia="STZhongsong" w:hAnsi="Gill Sans" w:cs="Gill Sans"/>
          <w:sz w:val="20"/>
          <w:szCs w:val="20"/>
          <w:lang w:eastAsia="zh-CN"/>
        </w:rPr>
      </w:pPr>
      <w:r>
        <w:rPr>
          <w:rFonts w:ascii="Gill Sans" w:eastAsia="STZhongsong" w:hAnsi="Gill Sans" w:cs="Gill Sans"/>
          <w:sz w:val="20"/>
          <w:szCs w:val="20"/>
          <w:lang w:eastAsia="zh-CN"/>
        </w:rPr>
        <w:t>Dublin 4,</w:t>
      </w:r>
    </w:p>
    <w:p w14:paraId="191B81BF" w14:textId="7108BD1A" w:rsidR="006106E8" w:rsidRPr="00A50275" w:rsidRDefault="006106E8" w:rsidP="00090F03">
      <w:pPr>
        <w:pStyle w:val="cd"/>
        <w:spacing w:before="0" w:beforeAutospacing="0" w:after="0" w:afterAutospacing="0"/>
        <w:jc w:val="both"/>
        <w:rPr>
          <w:rFonts w:ascii="Gill Sans" w:eastAsia="STZhongsong" w:hAnsi="Gill Sans" w:cs="Gill Sans"/>
          <w:sz w:val="20"/>
          <w:szCs w:val="20"/>
          <w:lang w:eastAsia="zh-CN"/>
        </w:rPr>
      </w:pPr>
      <w:r>
        <w:rPr>
          <w:rFonts w:ascii="Gill Sans" w:eastAsia="STZhongsong" w:hAnsi="Gill Sans" w:cs="Gill Sans"/>
          <w:sz w:val="20"/>
          <w:szCs w:val="20"/>
          <w:lang w:eastAsia="zh-CN"/>
        </w:rPr>
        <w:t>Ireland</w:t>
      </w:r>
    </w:p>
    <w:p w14:paraId="7587B033" w14:textId="1C42EAD7" w:rsidR="00090F03" w:rsidRPr="00A50275" w:rsidRDefault="00090F03" w:rsidP="002839EB">
      <w:pPr>
        <w:pStyle w:val="cd"/>
        <w:spacing w:before="0" w:beforeAutospacing="0" w:after="0" w:afterAutospacing="0"/>
        <w:jc w:val="both"/>
        <w:rPr>
          <w:rFonts w:eastAsia="STZhongsong"/>
        </w:rPr>
      </w:pPr>
    </w:p>
    <w:p w14:paraId="717F7FF9" w14:textId="76E3E401" w:rsidR="006F552A" w:rsidRPr="00EF58AD" w:rsidRDefault="00EE23BC" w:rsidP="00EF22FF">
      <w:pPr>
        <w:pStyle w:val="a"/>
        <w:spacing w:before="0" w:beforeAutospacing="0" w:after="240" w:afterAutospacing="0"/>
        <w:jc w:val="both"/>
        <w:rPr>
          <w:rFonts w:ascii="Gill Sans" w:eastAsia="STZhongsong" w:hAnsi="Gill Sans" w:cs="Gill Sans"/>
          <w:color w:val="000000" w:themeColor="text1"/>
          <w:sz w:val="20"/>
          <w:szCs w:val="20"/>
          <w:lang w:eastAsia="zh-CN"/>
        </w:rPr>
      </w:pPr>
      <w:r w:rsidRPr="00A50275">
        <w:rPr>
          <w:rFonts w:ascii="Gill Sans" w:eastAsia="STZhongsong" w:hAnsi="Gill Sans" w:cs="Gill Sans"/>
          <w:sz w:val="20"/>
          <w:szCs w:val="20"/>
          <w:lang w:eastAsia="zh-CN"/>
        </w:rPr>
        <w:t xml:space="preserve">Date of notification: </w:t>
      </w:r>
      <w:r w:rsidR="00E53BD8">
        <w:rPr>
          <w:rFonts w:ascii="Gill Sans" w:eastAsia="STZhongsong" w:hAnsi="Gill Sans" w:cs="Gill Sans"/>
          <w:sz w:val="20"/>
          <w:szCs w:val="20"/>
          <w:lang w:eastAsia="zh-CN"/>
        </w:rPr>
        <w:t>3</w:t>
      </w:r>
      <w:r w:rsidR="00E53BD8" w:rsidRPr="00E53BD8">
        <w:rPr>
          <w:rFonts w:ascii="Gill Sans" w:eastAsia="STZhongsong" w:hAnsi="Gill Sans" w:cs="Gill Sans"/>
          <w:sz w:val="20"/>
          <w:szCs w:val="20"/>
          <w:vertAlign w:val="superscript"/>
          <w:lang w:eastAsia="zh-CN"/>
        </w:rPr>
        <w:t>rd</w:t>
      </w:r>
      <w:r w:rsidR="00E53BD8">
        <w:rPr>
          <w:rFonts w:ascii="Gill Sans" w:eastAsia="STZhongsong" w:hAnsi="Gill Sans" w:cs="Gill Sans"/>
          <w:sz w:val="20"/>
          <w:szCs w:val="20"/>
          <w:lang w:eastAsia="zh-CN"/>
        </w:rPr>
        <w:t xml:space="preserve"> </w:t>
      </w:r>
      <w:r w:rsidR="00B0586D">
        <w:rPr>
          <w:rFonts w:ascii="Gill Sans" w:eastAsia="STZhongsong" w:hAnsi="Gill Sans" w:cs="Gill Sans"/>
          <w:sz w:val="20"/>
          <w:szCs w:val="20"/>
          <w:lang w:eastAsia="zh-CN"/>
        </w:rPr>
        <w:t>August</w:t>
      </w:r>
      <w:r w:rsidR="00B905CD">
        <w:rPr>
          <w:rFonts w:ascii="Gill Sans" w:eastAsia="STZhongsong" w:hAnsi="Gill Sans" w:cs="Gill Sans"/>
          <w:color w:val="000000" w:themeColor="text1"/>
          <w:sz w:val="20"/>
          <w:szCs w:val="20"/>
          <w:lang w:eastAsia="zh-CN"/>
        </w:rPr>
        <w:t xml:space="preserve"> 2023</w:t>
      </w:r>
    </w:p>
    <w:sectPr w:rsidR="006F552A" w:rsidRPr="00EF58AD" w:rsidSect="00F33409">
      <w:headerReference w:type="default" r:id="rId8"/>
      <w:footerReference w:type="default" r:id="rId9"/>
      <w:footerReference w:type="firs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1A531" w14:textId="77777777" w:rsidR="00BB40B4" w:rsidRDefault="00BB40B4" w:rsidP="000E69B4">
      <w:r>
        <w:separator/>
      </w:r>
    </w:p>
  </w:endnote>
  <w:endnote w:type="continuationSeparator" w:id="0">
    <w:p w14:paraId="02281961" w14:textId="77777777" w:rsidR="00BB40B4" w:rsidRDefault="00BB40B4" w:rsidP="000E69B4">
      <w:r>
        <w:continuationSeparator/>
      </w:r>
    </w:p>
  </w:endnote>
  <w:endnote w:type="continuationNotice" w:id="1">
    <w:p w14:paraId="1A04B609" w14:textId="77777777" w:rsidR="00BB40B4" w:rsidRDefault="00BB40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Zhongsong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Calibri"/>
    <w:charset w:val="00"/>
    <w:family w:val="swiss"/>
    <w:pitch w:val="variable"/>
    <w:sig w:usb0="A0002AE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6DC39" w14:textId="77777777" w:rsidR="00BB40B4" w:rsidRDefault="00BB40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F999" w14:textId="77777777" w:rsidR="00DD1851" w:rsidRDefault="00BD4892">
    <w:pPr>
      <w:pStyle w:val="Footer"/>
    </w:pPr>
    <w:r>
      <w:rPr>
        <w:noProof/>
        <w:lang w:eastAsia="ja-JP"/>
      </w:rPr>
      <w:pict w14:anchorId="1AEE6A35">
        <v:shapetype id="_x0000_t202" coordsize="21600,21600" o:spt="202" path="m,l,21600r21600,l21600,xe">
          <v:stroke joinstyle="miter"/>
          <v:path gradientshapeok="t" o:connecttype="rect"/>
        </v:shapetype>
        <v:shape id="zzmpTrailer_1078_1B" o:spid="_x0000_s2086" type="#_x0000_t202" style="position:absolute;left:0;text-align:left;margin-left:0;margin-top:0;width:201.6pt;height:20.1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WYrQ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" filled="f" stroked="f">
          <v:textbox inset="0,0,0,0">
            <w:txbxContent>
              <w:p w14:paraId="435D5F94" w14:textId="77777777" w:rsidR="00DD1851" w:rsidRDefault="00DD1851">
                <w:pPr>
                  <w:pStyle w:val="MacPacTrailer"/>
                </w:pPr>
                <w:r>
                  <w:t>LEGAL_EU # 27830551.1</w:t>
                </w:r>
              </w:p>
              <w:p w14:paraId="70288ECC" w14:textId="77777777" w:rsidR="00DD1851" w:rsidRDefault="00DD1851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CCFED" w14:textId="77777777" w:rsidR="00BB40B4" w:rsidRDefault="00BB40B4" w:rsidP="000E69B4">
      <w:r>
        <w:separator/>
      </w:r>
    </w:p>
  </w:footnote>
  <w:footnote w:type="continuationSeparator" w:id="0">
    <w:p w14:paraId="623E3193" w14:textId="77777777" w:rsidR="00BB40B4" w:rsidRDefault="00BB40B4" w:rsidP="000E69B4">
      <w:r>
        <w:continuationSeparator/>
      </w:r>
    </w:p>
  </w:footnote>
  <w:footnote w:type="continuationNotice" w:id="1">
    <w:p w14:paraId="049D7833" w14:textId="77777777" w:rsidR="00BB40B4" w:rsidRDefault="00BB40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E3AD7" w14:textId="77777777" w:rsidR="00BB40B4" w:rsidRDefault="00BB40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8B4B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B58E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FB44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8F00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805FE2"/>
    <w:multiLevelType w:val="hybridMultilevel"/>
    <w:tmpl w:val="4D4E0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D32F1"/>
    <w:multiLevelType w:val="multilevel"/>
    <w:tmpl w:val="B4C0A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 w16cid:durableId="2052337846">
    <w:abstractNumId w:val="5"/>
  </w:num>
  <w:num w:numId="2" w16cid:durableId="1650675296">
    <w:abstractNumId w:val="5"/>
  </w:num>
  <w:num w:numId="3" w16cid:durableId="415711716">
    <w:abstractNumId w:val="5"/>
  </w:num>
  <w:num w:numId="4" w16cid:durableId="54551031">
    <w:abstractNumId w:val="5"/>
  </w:num>
  <w:num w:numId="5" w16cid:durableId="1097751262">
    <w:abstractNumId w:val="5"/>
  </w:num>
  <w:num w:numId="6" w16cid:durableId="1401828606">
    <w:abstractNumId w:val="5"/>
  </w:num>
  <w:num w:numId="7" w16cid:durableId="1802652280">
    <w:abstractNumId w:val="5"/>
  </w:num>
  <w:num w:numId="8" w16cid:durableId="1105885517">
    <w:abstractNumId w:val="5"/>
  </w:num>
  <w:num w:numId="9" w16cid:durableId="992952512">
    <w:abstractNumId w:val="5"/>
  </w:num>
  <w:num w:numId="10" w16cid:durableId="1791238412">
    <w:abstractNumId w:val="5"/>
  </w:num>
  <w:num w:numId="11" w16cid:durableId="904266974">
    <w:abstractNumId w:val="5"/>
  </w:num>
  <w:num w:numId="12" w16cid:durableId="772284072">
    <w:abstractNumId w:val="5"/>
  </w:num>
  <w:num w:numId="13" w16cid:durableId="1816752644">
    <w:abstractNumId w:val="5"/>
  </w:num>
  <w:num w:numId="14" w16cid:durableId="1455975997">
    <w:abstractNumId w:val="5"/>
  </w:num>
  <w:num w:numId="15" w16cid:durableId="40596539">
    <w:abstractNumId w:val="5"/>
  </w:num>
  <w:num w:numId="16" w16cid:durableId="58598669">
    <w:abstractNumId w:val="5"/>
  </w:num>
  <w:num w:numId="17" w16cid:durableId="1118333405">
    <w:abstractNumId w:val="5"/>
  </w:num>
  <w:num w:numId="18" w16cid:durableId="1051266131">
    <w:abstractNumId w:val="5"/>
  </w:num>
  <w:num w:numId="19" w16cid:durableId="1889607602">
    <w:abstractNumId w:val="5"/>
  </w:num>
  <w:num w:numId="20" w16cid:durableId="1348940693">
    <w:abstractNumId w:val="5"/>
  </w:num>
  <w:num w:numId="21" w16cid:durableId="614023007">
    <w:abstractNumId w:val="5"/>
  </w:num>
  <w:num w:numId="22" w16cid:durableId="1573930172">
    <w:abstractNumId w:val="5"/>
  </w:num>
  <w:num w:numId="23" w16cid:durableId="120618448">
    <w:abstractNumId w:val="5"/>
  </w:num>
  <w:num w:numId="24" w16cid:durableId="192613962">
    <w:abstractNumId w:val="5"/>
  </w:num>
  <w:num w:numId="25" w16cid:durableId="173886534">
    <w:abstractNumId w:val="5"/>
  </w:num>
  <w:num w:numId="26" w16cid:durableId="803621379">
    <w:abstractNumId w:val="5"/>
  </w:num>
  <w:num w:numId="27" w16cid:durableId="1594893262">
    <w:abstractNumId w:val="5"/>
  </w:num>
  <w:num w:numId="28" w16cid:durableId="810025924">
    <w:abstractNumId w:val="5"/>
  </w:num>
  <w:num w:numId="29" w16cid:durableId="1442066961">
    <w:abstractNumId w:val="5"/>
  </w:num>
  <w:num w:numId="30" w16cid:durableId="1754355096">
    <w:abstractNumId w:val="5"/>
  </w:num>
  <w:num w:numId="31" w16cid:durableId="498884597">
    <w:abstractNumId w:val="5"/>
  </w:num>
  <w:num w:numId="32" w16cid:durableId="719089634">
    <w:abstractNumId w:val="5"/>
  </w:num>
  <w:num w:numId="33" w16cid:durableId="883178292">
    <w:abstractNumId w:val="5"/>
  </w:num>
  <w:num w:numId="34" w16cid:durableId="1193349817">
    <w:abstractNumId w:val="5"/>
  </w:num>
  <w:num w:numId="35" w16cid:durableId="1868373019">
    <w:abstractNumId w:val="5"/>
  </w:num>
  <w:num w:numId="36" w16cid:durableId="408818271">
    <w:abstractNumId w:val="5"/>
  </w:num>
  <w:num w:numId="37" w16cid:durableId="486358578">
    <w:abstractNumId w:val="5"/>
  </w:num>
  <w:num w:numId="38" w16cid:durableId="2028749359">
    <w:abstractNumId w:val="3"/>
  </w:num>
  <w:num w:numId="39" w16cid:durableId="27028693">
    <w:abstractNumId w:val="1"/>
  </w:num>
  <w:num w:numId="40" w16cid:durableId="68045685">
    <w:abstractNumId w:val="2"/>
  </w:num>
  <w:num w:numId="41" w16cid:durableId="343945281">
    <w:abstractNumId w:val="0"/>
  </w:num>
  <w:num w:numId="42" w16cid:durableId="140005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SortMethod w:val="0000"/>
  <w:defaultTabStop w:val="720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%M)#X┛┨:=:ŗmE⌔É4⌚LãYp†⌑‥M-}2n⁁×ò!òaF]⌙f⌡tÀ†îö@4⌆h)⌓V⌌℩ý․&gt;†⌃7Ƅŗ‡⌖Ωª&lt;Ú$ ì⌓C½⌎xl«ôµ&lt;⌚põÂªØÐ⁀N&quot;27MÅ⌂ñáòá{⌜½T⌂8s⌚‷íüþç7:©5ékÒ]…2t⌠ZÜ⌂ÑcÚt¨⌟Õx]z‡ÚYzÃ‗5ëIË±éÈÕAµ:l:G&lt;9WV011"/>
    <w:docVar w:name="zzmp10LastTrailerInserted_1078" w:val="^`~#mp!@%M)#X┛┨:=:ŗmE⌔É4⌚LãYp†⌑‥M-}2n⁁×ò!òaF]⌙f⌡tÀ†îö@4⌆h)⌓V⌌℩ý․&gt;†⌃7Ƅŗ‡⌖Ωª&lt;Ú$ ì⌓C½⌎xl«ôµ&lt;⌚põÂªØÐ⁀N&quot;27MÅ⌂ñáòá{⌜½T⌂8s⌚‷íüþç7:©5ékÒ]…2t⌠ZÜ⌂ÑcÚt¨⌟Õx]z‡ÚYzÃ‗5ëIË±éÈÕAµ:l:G&lt;9WV011"/>
    <w:docVar w:name="zzmp10mSEGsValidated" w:val="1"/>
    <w:docVar w:name="zzmpCompatibilityMode" w:val="15"/>
  </w:docVars>
  <w:rsids>
    <w:rsidRoot w:val="00090F03"/>
    <w:rsid w:val="00013C98"/>
    <w:rsid w:val="00022F86"/>
    <w:rsid w:val="0003239A"/>
    <w:rsid w:val="00033A1D"/>
    <w:rsid w:val="0004167A"/>
    <w:rsid w:val="000468A1"/>
    <w:rsid w:val="00054107"/>
    <w:rsid w:val="00055372"/>
    <w:rsid w:val="00090AF7"/>
    <w:rsid w:val="00090F03"/>
    <w:rsid w:val="000A00EC"/>
    <w:rsid w:val="000A3A45"/>
    <w:rsid w:val="000B3108"/>
    <w:rsid w:val="000E69B4"/>
    <w:rsid w:val="000F294F"/>
    <w:rsid w:val="00112B6F"/>
    <w:rsid w:val="00134C3D"/>
    <w:rsid w:val="00157DE2"/>
    <w:rsid w:val="00167D7A"/>
    <w:rsid w:val="00186B09"/>
    <w:rsid w:val="001870BE"/>
    <w:rsid w:val="001920D9"/>
    <w:rsid w:val="00193400"/>
    <w:rsid w:val="001A3BEA"/>
    <w:rsid w:val="001A69D0"/>
    <w:rsid w:val="001A780E"/>
    <w:rsid w:val="001A7EB4"/>
    <w:rsid w:val="001B6687"/>
    <w:rsid w:val="001E3F2F"/>
    <w:rsid w:val="001F47C1"/>
    <w:rsid w:val="00216357"/>
    <w:rsid w:val="0022442C"/>
    <w:rsid w:val="002378C1"/>
    <w:rsid w:val="00266523"/>
    <w:rsid w:val="0027177D"/>
    <w:rsid w:val="002728E9"/>
    <w:rsid w:val="00276856"/>
    <w:rsid w:val="002839EB"/>
    <w:rsid w:val="002A16D3"/>
    <w:rsid w:val="003200B3"/>
    <w:rsid w:val="00353B5C"/>
    <w:rsid w:val="00381366"/>
    <w:rsid w:val="00383FE5"/>
    <w:rsid w:val="003B21E9"/>
    <w:rsid w:val="003C0B24"/>
    <w:rsid w:val="00420EE7"/>
    <w:rsid w:val="00450F0A"/>
    <w:rsid w:val="004633C6"/>
    <w:rsid w:val="00470DC1"/>
    <w:rsid w:val="00475DAD"/>
    <w:rsid w:val="00480A4F"/>
    <w:rsid w:val="004B00A4"/>
    <w:rsid w:val="004C2152"/>
    <w:rsid w:val="004F0977"/>
    <w:rsid w:val="004F5D5C"/>
    <w:rsid w:val="00504DC6"/>
    <w:rsid w:val="00534C54"/>
    <w:rsid w:val="00535542"/>
    <w:rsid w:val="005401BA"/>
    <w:rsid w:val="00573EBD"/>
    <w:rsid w:val="00591BD1"/>
    <w:rsid w:val="00592903"/>
    <w:rsid w:val="00594F9D"/>
    <w:rsid w:val="005B15BB"/>
    <w:rsid w:val="005B35D2"/>
    <w:rsid w:val="005D1D82"/>
    <w:rsid w:val="005D21D5"/>
    <w:rsid w:val="005D268D"/>
    <w:rsid w:val="005E6A93"/>
    <w:rsid w:val="005F2678"/>
    <w:rsid w:val="00600F5D"/>
    <w:rsid w:val="006106E8"/>
    <w:rsid w:val="00616474"/>
    <w:rsid w:val="006305DC"/>
    <w:rsid w:val="00641D7A"/>
    <w:rsid w:val="00643B3B"/>
    <w:rsid w:val="00652F29"/>
    <w:rsid w:val="006607E7"/>
    <w:rsid w:val="00670538"/>
    <w:rsid w:val="00691E23"/>
    <w:rsid w:val="00696415"/>
    <w:rsid w:val="006A0F13"/>
    <w:rsid w:val="006B10DA"/>
    <w:rsid w:val="006C347E"/>
    <w:rsid w:val="006C44CF"/>
    <w:rsid w:val="006C5768"/>
    <w:rsid w:val="006D6069"/>
    <w:rsid w:val="006D683F"/>
    <w:rsid w:val="006F552A"/>
    <w:rsid w:val="00713867"/>
    <w:rsid w:val="0072457B"/>
    <w:rsid w:val="007538CD"/>
    <w:rsid w:val="00775CA9"/>
    <w:rsid w:val="00790286"/>
    <w:rsid w:val="007A0ACD"/>
    <w:rsid w:val="007D68CA"/>
    <w:rsid w:val="008023E8"/>
    <w:rsid w:val="00824D29"/>
    <w:rsid w:val="00832D31"/>
    <w:rsid w:val="008477DC"/>
    <w:rsid w:val="00847C56"/>
    <w:rsid w:val="00852BEE"/>
    <w:rsid w:val="00861258"/>
    <w:rsid w:val="008744BF"/>
    <w:rsid w:val="00884BD0"/>
    <w:rsid w:val="008A44F4"/>
    <w:rsid w:val="008A73C0"/>
    <w:rsid w:val="008C0134"/>
    <w:rsid w:val="008D3039"/>
    <w:rsid w:val="008E2FD4"/>
    <w:rsid w:val="008F3F1C"/>
    <w:rsid w:val="008F4969"/>
    <w:rsid w:val="00901BEA"/>
    <w:rsid w:val="009031F6"/>
    <w:rsid w:val="00905D6F"/>
    <w:rsid w:val="00927240"/>
    <w:rsid w:val="009279F4"/>
    <w:rsid w:val="00940146"/>
    <w:rsid w:val="00954DFA"/>
    <w:rsid w:val="00957971"/>
    <w:rsid w:val="009922D3"/>
    <w:rsid w:val="009A4BBF"/>
    <w:rsid w:val="009B289F"/>
    <w:rsid w:val="009C482F"/>
    <w:rsid w:val="009E2B7A"/>
    <w:rsid w:val="00A04C6B"/>
    <w:rsid w:val="00A2605C"/>
    <w:rsid w:val="00A364F6"/>
    <w:rsid w:val="00A3673E"/>
    <w:rsid w:val="00A475BD"/>
    <w:rsid w:val="00A50275"/>
    <w:rsid w:val="00A53FE3"/>
    <w:rsid w:val="00A54EFB"/>
    <w:rsid w:val="00A56515"/>
    <w:rsid w:val="00A82207"/>
    <w:rsid w:val="00A851E8"/>
    <w:rsid w:val="00AA0178"/>
    <w:rsid w:val="00AC42D7"/>
    <w:rsid w:val="00AD01C2"/>
    <w:rsid w:val="00AE28B4"/>
    <w:rsid w:val="00AE4568"/>
    <w:rsid w:val="00B01BAE"/>
    <w:rsid w:val="00B0586D"/>
    <w:rsid w:val="00B20F2C"/>
    <w:rsid w:val="00B51D43"/>
    <w:rsid w:val="00B54D6C"/>
    <w:rsid w:val="00B621FC"/>
    <w:rsid w:val="00B754AA"/>
    <w:rsid w:val="00B7733A"/>
    <w:rsid w:val="00B77E6B"/>
    <w:rsid w:val="00B811AA"/>
    <w:rsid w:val="00B82BEE"/>
    <w:rsid w:val="00B905CD"/>
    <w:rsid w:val="00BB2B6E"/>
    <w:rsid w:val="00BB40B4"/>
    <w:rsid w:val="00BC1352"/>
    <w:rsid w:val="00BC607E"/>
    <w:rsid w:val="00BD4892"/>
    <w:rsid w:val="00BE54F5"/>
    <w:rsid w:val="00C0671A"/>
    <w:rsid w:val="00C15D98"/>
    <w:rsid w:val="00C53C5A"/>
    <w:rsid w:val="00C5716E"/>
    <w:rsid w:val="00C576F2"/>
    <w:rsid w:val="00C74A05"/>
    <w:rsid w:val="00C74E27"/>
    <w:rsid w:val="00C77924"/>
    <w:rsid w:val="00C9011C"/>
    <w:rsid w:val="00CC4A0B"/>
    <w:rsid w:val="00CC53DE"/>
    <w:rsid w:val="00CD4D33"/>
    <w:rsid w:val="00D55788"/>
    <w:rsid w:val="00D70F39"/>
    <w:rsid w:val="00D74909"/>
    <w:rsid w:val="00D76D72"/>
    <w:rsid w:val="00DB11EC"/>
    <w:rsid w:val="00DB3D7B"/>
    <w:rsid w:val="00DC6410"/>
    <w:rsid w:val="00DD1851"/>
    <w:rsid w:val="00DE1F38"/>
    <w:rsid w:val="00E027DE"/>
    <w:rsid w:val="00E156B4"/>
    <w:rsid w:val="00E32192"/>
    <w:rsid w:val="00E53BD8"/>
    <w:rsid w:val="00E6534D"/>
    <w:rsid w:val="00E66A87"/>
    <w:rsid w:val="00E81A43"/>
    <w:rsid w:val="00E91A23"/>
    <w:rsid w:val="00E94060"/>
    <w:rsid w:val="00EC157A"/>
    <w:rsid w:val="00ED08B8"/>
    <w:rsid w:val="00EE23BC"/>
    <w:rsid w:val="00EF22FF"/>
    <w:rsid w:val="00EF58AD"/>
    <w:rsid w:val="00F1695A"/>
    <w:rsid w:val="00F33409"/>
    <w:rsid w:val="00F4572D"/>
    <w:rsid w:val="00F56156"/>
    <w:rsid w:val="00F67995"/>
    <w:rsid w:val="00F9359E"/>
    <w:rsid w:val="00FB377C"/>
    <w:rsid w:val="00FC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/>
    <o:shapelayout v:ext="edit">
      <o:idmap v:ext="edit" data="1"/>
    </o:shapelayout>
  </w:shapeDefaults>
  <w:decimalSymbol w:val="."/>
  <w:listSeparator w:val=","/>
  <w14:docId w14:val="322BC305"/>
  <w15:chartTrackingRefBased/>
  <w15:docId w15:val="{261B8AB1-C6D2-4125-844E-98D2C462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9" w:qFormat="1"/>
    <w:lsdException w:name="heading 2" w:uiPriority="49" w:qFormat="1"/>
    <w:lsdException w:name="heading 3" w:semiHidden="1" w:uiPriority="49" w:unhideWhenUsed="1" w:qFormat="1"/>
    <w:lsdException w:name="heading 4" w:semiHidden="1" w:uiPriority="49" w:unhideWhenUsed="1" w:qFormat="1"/>
    <w:lsdException w:name="heading 5" w:semiHidden="1" w:uiPriority="49" w:unhideWhenUsed="1" w:qFormat="1"/>
    <w:lsdException w:name="heading 6" w:semiHidden="1" w:uiPriority="49" w:unhideWhenUsed="1" w:qFormat="1"/>
    <w:lsdException w:name="heading 7" w:semiHidden="1" w:uiPriority="49" w:unhideWhenUsed="1" w:qFormat="1"/>
    <w:lsdException w:name="heading 8" w:semiHidden="1" w:uiPriority="49" w:unhideWhenUsed="1" w:qFormat="1"/>
    <w:lsdException w:name="heading 9" w:semiHidden="1" w:uiPriority="4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6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uiPriority="5" w:qFormat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9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19"/>
    <w:lsdException w:name="Hyperlink" w:semiHidden="1" w:uiPriority="26" w:unhideWhenUsed="1"/>
    <w:lsdException w:name="FollowedHyperlink" w:semiHidden="1" w:unhideWhenUsed="1"/>
    <w:lsdException w:name="Strong" w:uiPriority="19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3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90F03"/>
    <w:pPr>
      <w:spacing w:after="0"/>
      <w:jc w:val="left"/>
    </w:pPr>
    <w:rPr>
      <w:rFonts w:cstheme="minorBidi"/>
      <w:sz w:val="23"/>
      <w:lang w:val="en-GB"/>
    </w:rPr>
  </w:style>
  <w:style w:type="paragraph" w:styleId="Heading1">
    <w:name w:val="heading 1"/>
    <w:basedOn w:val="Normal"/>
    <w:next w:val="BodyText"/>
    <w:link w:val="Heading1Char"/>
    <w:uiPriority w:val="49"/>
    <w:unhideWhenUsed/>
    <w:rsid w:val="000468A1"/>
    <w:pPr>
      <w:spacing w:after="240"/>
      <w:jc w:val="both"/>
      <w:outlineLvl w:val="0"/>
    </w:pPr>
    <w:rPr>
      <w:rFonts w:eastAsiaTheme="majorEastAsia" w:cstheme="majorBidi"/>
      <w:bCs/>
      <w:sz w:val="24"/>
      <w:szCs w:val="28"/>
    </w:rPr>
  </w:style>
  <w:style w:type="paragraph" w:styleId="Heading2">
    <w:name w:val="heading 2"/>
    <w:basedOn w:val="Normal"/>
    <w:next w:val="BodyText"/>
    <w:link w:val="Heading2Char"/>
    <w:uiPriority w:val="49"/>
    <w:unhideWhenUsed/>
    <w:rsid w:val="000468A1"/>
    <w:pPr>
      <w:spacing w:after="240"/>
      <w:jc w:val="both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BodyText"/>
    <w:link w:val="Heading3Char"/>
    <w:uiPriority w:val="49"/>
    <w:unhideWhenUsed/>
    <w:rsid w:val="000468A1"/>
    <w:pPr>
      <w:spacing w:after="240"/>
      <w:jc w:val="both"/>
      <w:outlineLvl w:val="2"/>
    </w:pPr>
    <w:rPr>
      <w:rFonts w:eastAsiaTheme="majorEastAsia" w:cstheme="majorBidi"/>
      <w:bCs/>
      <w:sz w:val="24"/>
    </w:rPr>
  </w:style>
  <w:style w:type="paragraph" w:styleId="Heading4">
    <w:name w:val="heading 4"/>
    <w:basedOn w:val="Normal"/>
    <w:next w:val="BodyText"/>
    <w:link w:val="Heading4Char"/>
    <w:uiPriority w:val="49"/>
    <w:semiHidden/>
    <w:unhideWhenUsed/>
    <w:qFormat/>
    <w:rsid w:val="000468A1"/>
    <w:pPr>
      <w:keepNext/>
      <w:keepLines/>
      <w:spacing w:after="240"/>
      <w:jc w:val="both"/>
      <w:outlineLvl w:val="3"/>
    </w:pPr>
    <w:rPr>
      <w:rFonts w:eastAsiaTheme="majorEastAsia" w:cstheme="majorBidi"/>
      <w:bCs/>
      <w:iCs/>
      <w:sz w:val="24"/>
    </w:rPr>
  </w:style>
  <w:style w:type="paragraph" w:styleId="Heading5">
    <w:name w:val="heading 5"/>
    <w:basedOn w:val="Normal"/>
    <w:next w:val="BodyText"/>
    <w:link w:val="Heading5Char"/>
    <w:uiPriority w:val="49"/>
    <w:semiHidden/>
    <w:unhideWhenUsed/>
    <w:qFormat/>
    <w:rsid w:val="000468A1"/>
    <w:pPr>
      <w:keepNext/>
      <w:keepLines/>
      <w:spacing w:after="240"/>
      <w:jc w:val="both"/>
      <w:outlineLvl w:val="4"/>
    </w:pPr>
    <w:rPr>
      <w:rFonts w:eastAsiaTheme="majorEastAsia" w:cstheme="majorBidi"/>
      <w:sz w:val="24"/>
    </w:rPr>
  </w:style>
  <w:style w:type="paragraph" w:styleId="Heading6">
    <w:name w:val="heading 6"/>
    <w:basedOn w:val="Normal"/>
    <w:next w:val="BodyText"/>
    <w:link w:val="Heading6Char"/>
    <w:uiPriority w:val="49"/>
    <w:semiHidden/>
    <w:unhideWhenUsed/>
    <w:qFormat/>
    <w:rsid w:val="000468A1"/>
    <w:pPr>
      <w:spacing w:after="240"/>
      <w:jc w:val="both"/>
      <w:outlineLvl w:val="5"/>
    </w:pPr>
    <w:rPr>
      <w:rFonts w:eastAsiaTheme="majorEastAsia" w:cstheme="majorBidi"/>
      <w:iCs/>
      <w:sz w:val="24"/>
    </w:rPr>
  </w:style>
  <w:style w:type="paragraph" w:styleId="Heading7">
    <w:name w:val="heading 7"/>
    <w:basedOn w:val="Normal"/>
    <w:next w:val="BodyText"/>
    <w:link w:val="Heading7Char"/>
    <w:uiPriority w:val="49"/>
    <w:semiHidden/>
    <w:unhideWhenUsed/>
    <w:qFormat/>
    <w:rsid w:val="000468A1"/>
    <w:pPr>
      <w:spacing w:after="240"/>
      <w:jc w:val="both"/>
      <w:outlineLvl w:val="6"/>
    </w:pPr>
    <w:rPr>
      <w:rFonts w:eastAsiaTheme="majorEastAsia" w:cstheme="majorBidi"/>
      <w:iCs/>
      <w:sz w:val="24"/>
    </w:rPr>
  </w:style>
  <w:style w:type="paragraph" w:styleId="Heading8">
    <w:name w:val="heading 8"/>
    <w:basedOn w:val="Normal"/>
    <w:next w:val="BodyText"/>
    <w:link w:val="Heading8Char"/>
    <w:uiPriority w:val="49"/>
    <w:semiHidden/>
    <w:unhideWhenUsed/>
    <w:qFormat/>
    <w:rsid w:val="000468A1"/>
    <w:pPr>
      <w:spacing w:after="240"/>
      <w:jc w:val="both"/>
      <w:outlineLvl w:val="7"/>
    </w:pPr>
    <w:rPr>
      <w:rFonts w:eastAsiaTheme="majorEastAsia" w:cstheme="majorBidi"/>
      <w:sz w:val="24"/>
      <w:szCs w:val="20"/>
    </w:rPr>
  </w:style>
  <w:style w:type="paragraph" w:styleId="Heading9">
    <w:name w:val="heading 9"/>
    <w:basedOn w:val="Normal"/>
    <w:next w:val="BodyText"/>
    <w:link w:val="Heading9Char"/>
    <w:uiPriority w:val="49"/>
    <w:semiHidden/>
    <w:unhideWhenUsed/>
    <w:qFormat/>
    <w:rsid w:val="000468A1"/>
    <w:pPr>
      <w:spacing w:after="240"/>
      <w:jc w:val="both"/>
      <w:outlineLvl w:val="8"/>
    </w:pPr>
    <w:rPr>
      <w:rFonts w:eastAsiaTheme="majorEastAsia" w:cstheme="majorBidi"/>
      <w:i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1"/>
    <w:qFormat/>
    <w:rsid w:val="000468A1"/>
    <w:pPr>
      <w:keepNext/>
      <w:spacing w:after="240"/>
      <w:jc w:val="center"/>
    </w:pPr>
    <w:rPr>
      <w:rFonts w:eastAsiaTheme="majorEastAsia" w:cstheme="majorBidi"/>
      <w:b/>
      <w:kern w:val="28"/>
      <w:sz w:val="24"/>
      <w:szCs w:val="52"/>
    </w:rPr>
  </w:style>
  <w:style w:type="paragraph" w:customStyle="1" w:styleId="BodyTextContinued">
    <w:name w:val="Body Text Continued"/>
    <w:basedOn w:val="Normal"/>
    <w:next w:val="BodyText"/>
    <w:uiPriority w:val="4"/>
    <w:qFormat/>
    <w:rsid w:val="000468A1"/>
    <w:pPr>
      <w:spacing w:after="240"/>
      <w:jc w:val="both"/>
    </w:pPr>
    <w:rPr>
      <w:rFonts w:cs="Times New Roman"/>
      <w:sz w:val="24"/>
    </w:rPr>
  </w:style>
  <w:style w:type="paragraph" w:styleId="BodyText">
    <w:name w:val="Body Text"/>
    <w:basedOn w:val="Normal"/>
    <w:link w:val="BodyTextChar"/>
    <w:qFormat/>
    <w:rsid w:val="00013C98"/>
    <w:pPr>
      <w:spacing w:after="240"/>
      <w:jc w:val="both"/>
    </w:pPr>
    <w:rPr>
      <w:rFonts w:cs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013C98"/>
    <w:rPr>
      <w:lang w:val="de-DE"/>
    </w:rPr>
  </w:style>
  <w:style w:type="character" w:customStyle="1" w:styleId="TitleChar">
    <w:name w:val="Title Char"/>
    <w:link w:val="Title"/>
    <w:uiPriority w:val="1"/>
    <w:rsid w:val="000468A1"/>
    <w:rPr>
      <w:rFonts w:eastAsiaTheme="majorEastAsia" w:cstheme="majorBidi"/>
      <w:b/>
      <w:kern w:val="28"/>
      <w:szCs w:val="52"/>
    </w:rPr>
  </w:style>
  <w:style w:type="paragraph" w:styleId="Subtitle">
    <w:name w:val="Subtitle"/>
    <w:basedOn w:val="Normal"/>
    <w:next w:val="BodyText"/>
    <w:link w:val="SubtitleChar"/>
    <w:uiPriority w:val="2"/>
    <w:qFormat/>
    <w:rsid w:val="00276856"/>
    <w:pPr>
      <w:keepNext/>
      <w:numPr>
        <w:ilvl w:val="1"/>
      </w:numPr>
      <w:spacing w:after="240"/>
      <w:jc w:val="center"/>
      <w:outlineLvl w:val="0"/>
    </w:pPr>
    <w:rPr>
      <w:rFonts w:eastAsiaTheme="majorEastAsia" w:cstheme="majorBidi"/>
      <w:iCs/>
      <w:sz w:val="24"/>
    </w:rPr>
  </w:style>
  <w:style w:type="character" w:customStyle="1" w:styleId="SubtitleChar">
    <w:name w:val="Subtitle Char"/>
    <w:link w:val="Subtitle"/>
    <w:uiPriority w:val="2"/>
    <w:rsid w:val="00276856"/>
    <w:rPr>
      <w:rFonts w:eastAsiaTheme="majorEastAsia" w:cstheme="majorBidi"/>
      <w:iCs/>
    </w:rPr>
  </w:style>
  <w:style w:type="paragraph" w:styleId="Quote">
    <w:name w:val="Quote"/>
    <w:basedOn w:val="Normal"/>
    <w:next w:val="BodyTextContinued"/>
    <w:link w:val="QuoteChar"/>
    <w:uiPriority w:val="3"/>
    <w:qFormat/>
    <w:rsid w:val="000468A1"/>
    <w:pPr>
      <w:spacing w:after="240"/>
      <w:ind w:left="1440" w:right="1440"/>
      <w:jc w:val="both"/>
    </w:pPr>
    <w:rPr>
      <w:rFonts w:cs="Times New Roman"/>
      <w:iCs/>
      <w:sz w:val="24"/>
    </w:rPr>
  </w:style>
  <w:style w:type="character" w:customStyle="1" w:styleId="QuoteChar">
    <w:name w:val="Quote Char"/>
    <w:link w:val="Quote"/>
    <w:uiPriority w:val="3"/>
    <w:rsid w:val="000468A1"/>
    <w:rPr>
      <w:iCs/>
    </w:rPr>
  </w:style>
  <w:style w:type="paragraph" w:styleId="Signature">
    <w:name w:val="Signature"/>
    <w:basedOn w:val="Normal"/>
    <w:next w:val="BodyText"/>
    <w:link w:val="SignatureChar"/>
    <w:uiPriority w:val="5"/>
    <w:qFormat/>
    <w:rsid w:val="000468A1"/>
    <w:pPr>
      <w:keepNext/>
      <w:tabs>
        <w:tab w:val="right" w:leader="underscore" w:pos="8640"/>
      </w:tabs>
      <w:spacing w:after="240"/>
      <w:ind w:left="4320"/>
      <w:jc w:val="both"/>
    </w:pPr>
    <w:rPr>
      <w:rFonts w:cs="Times New Roman"/>
      <w:sz w:val="24"/>
    </w:rPr>
  </w:style>
  <w:style w:type="character" w:customStyle="1" w:styleId="SignatureChar">
    <w:name w:val="Signature Char"/>
    <w:basedOn w:val="DefaultParagraphFont"/>
    <w:link w:val="Signature"/>
    <w:uiPriority w:val="5"/>
    <w:rsid w:val="000468A1"/>
  </w:style>
  <w:style w:type="character" w:customStyle="1" w:styleId="Heading1Char">
    <w:name w:val="Heading 1 Char"/>
    <w:link w:val="Heading1"/>
    <w:uiPriority w:val="49"/>
    <w:rsid w:val="000468A1"/>
    <w:rPr>
      <w:rFonts w:eastAsiaTheme="majorEastAsia" w:cstheme="majorBidi"/>
      <w:bCs/>
      <w:szCs w:val="28"/>
    </w:rPr>
  </w:style>
  <w:style w:type="character" w:customStyle="1" w:styleId="Heading2Char">
    <w:name w:val="Heading 2 Char"/>
    <w:link w:val="Heading2"/>
    <w:uiPriority w:val="49"/>
    <w:rsid w:val="000468A1"/>
    <w:rPr>
      <w:rFonts w:eastAsiaTheme="majorEastAsia" w:cstheme="majorBidi"/>
      <w:bCs/>
      <w:szCs w:val="26"/>
    </w:rPr>
  </w:style>
  <w:style w:type="character" w:customStyle="1" w:styleId="Heading3Char">
    <w:name w:val="Heading 3 Char"/>
    <w:link w:val="Heading3"/>
    <w:uiPriority w:val="49"/>
    <w:rsid w:val="000468A1"/>
    <w:rPr>
      <w:rFonts w:eastAsiaTheme="majorEastAsia" w:cstheme="majorBidi"/>
      <w:bCs/>
    </w:rPr>
  </w:style>
  <w:style w:type="character" w:customStyle="1" w:styleId="Heading4Char">
    <w:name w:val="Heading 4 Char"/>
    <w:link w:val="Heading4"/>
    <w:uiPriority w:val="49"/>
    <w:semiHidden/>
    <w:rsid w:val="000468A1"/>
    <w:rPr>
      <w:rFonts w:eastAsiaTheme="majorEastAsia" w:cstheme="majorBidi"/>
      <w:bCs/>
      <w:iCs/>
    </w:rPr>
  </w:style>
  <w:style w:type="character" w:customStyle="1" w:styleId="Heading5Char">
    <w:name w:val="Heading 5 Char"/>
    <w:link w:val="Heading5"/>
    <w:uiPriority w:val="49"/>
    <w:semiHidden/>
    <w:rsid w:val="000468A1"/>
    <w:rPr>
      <w:rFonts w:eastAsiaTheme="majorEastAsia" w:cstheme="majorBidi"/>
    </w:rPr>
  </w:style>
  <w:style w:type="character" w:customStyle="1" w:styleId="Heading6Char">
    <w:name w:val="Heading 6 Char"/>
    <w:link w:val="Heading6"/>
    <w:uiPriority w:val="49"/>
    <w:semiHidden/>
    <w:rsid w:val="000468A1"/>
    <w:rPr>
      <w:rFonts w:eastAsiaTheme="majorEastAsia" w:cstheme="majorBidi"/>
      <w:iCs/>
    </w:rPr>
  </w:style>
  <w:style w:type="character" w:customStyle="1" w:styleId="Heading7Char">
    <w:name w:val="Heading 7 Char"/>
    <w:link w:val="Heading7"/>
    <w:uiPriority w:val="49"/>
    <w:semiHidden/>
    <w:rsid w:val="000468A1"/>
    <w:rPr>
      <w:rFonts w:eastAsiaTheme="majorEastAsia" w:cstheme="majorBidi"/>
      <w:iCs/>
    </w:rPr>
  </w:style>
  <w:style w:type="character" w:customStyle="1" w:styleId="Heading8Char">
    <w:name w:val="Heading 8 Char"/>
    <w:link w:val="Heading8"/>
    <w:uiPriority w:val="49"/>
    <w:semiHidden/>
    <w:rsid w:val="000468A1"/>
    <w:rPr>
      <w:rFonts w:eastAsiaTheme="majorEastAsia" w:cstheme="majorBidi"/>
      <w:szCs w:val="20"/>
    </w:rPr>
  </w:style>
  <w:style w:type="character" w:customStyle="1" w:styleId="Heading9Char">
    <w:name w:val="Heading 9 Char"/>
    <w:link w:val="Heading9"/>
    <w:uiPriority w:val="49"/>
    <w:semiHidden/>
    <w:rsid w:val="000468A1"/>
    <w:rPr>
      <w:rFonts w:eastAsiaTheme="majorEastAsia" w:cstheme="majorBidi"/>
      <w:iCs/>
      <w:szCs w:val="20"/>
    </w:rPr>
  </w:style>
  <w:style w:type="paragraph" w:styleId="BlockText">
    <w:name w:val="Block Text"/>
    <w:basedOn w:val="Normal"/>
    <w:uiPriority w:val="19"/>
    <w:rsid w:val="000468A1"/>
    <w:pPr>
      <w:spacing w:after="240"/>
      <w:ind w:left="1440"/>
      <w:jc w:val="both"/>
    </w:pPr>
    <w:rPr>
      <w:rFonts w:eastAsiaTheme="minorEastAsia" w:cs="Times New Roman"/>
      <w:iCs/>
      <w:sz w:val="24"/>
    </w:rPr>
  </w:style>
  <w:style w:type="paragraph" w:styleId="BodyText2">
    <w:name w:val="Body Text 2"/>
    <w:basedOn w:val="Normal"/>
    <w:link w:val="BodyText2Char"/>
    <w:uiPriority w:val="19"/>
    <w:rsid w:val="00013C98"/>
    <w:pPr>
      <w:spacing w:line="480" w:lineRule="auto"/>
      <w:jc w:val="both"/>
    </w:pPr>
    <w:rPr>
      <w:rFonts w:cs="Times New Roman"/>
      <w:sz w:val="24"/>
    </w:rPr>
  </w:style>
  <w:style w:type="character" w:customStyle="1" w:styleId="BodyText2Char">
    <w:name w:val="Body Text 2 Char"/>
    <w:basedOn w:val="DefaultParagraphFont"/>
    <w:link w:val="BodyText2"/>
    <w:uiPriority w:val="19"/>
    <w:rsid w:val="00013C98"/>
    <w:rPr>
      <w:lang w:val="de-DE"/>
    </w:rPr>
  </w:style>
  <w:style w:type="character" w:styleId="Emphasis">
    <w:name w:val="Emphasis"/>
    <w:uiPriority w:val="19"/>
    <w:rsid w:val="000468A1"/>
    <w:rPr>
      <w:i/>
      <w:iCs/>
    </w:rPr>
  </w:style>
  <w:style w:type="character" w:styleId="Strong">
    <w:name w:val="Strong"/>
    <w:uiPriority w:val="19"/>
    <w:rsid w:val="000468A1"/>
    <w:rPr>
      <w:b/>
      <w:bCs/>
    </w:rPr>
  </w:style>
  <w:style w:type="paragraph" w:styleId="NoSpacing">
    <w:name w:val="No Spacing"/>
    <w:basedOn w:val="Normal"/>
    <w:uiPriority w:val="14"/>
    <w:qFormat/>
    <w:rsid w:val="005D268D"/>
    <w:pPr>
      <w:jc w:val="both"/>
    </w:pPr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E69B4"/>
    <w:pPr>
      <w:tabs>
        <w:tab w:val="center" w:pos="4680"/>
        <w:tab w:val="right" w:pos="9360"/>
      </w:tabs>
      <w:jc w:val="both"/>
    </w:pPr>
    <w:rPr>
      <w:rFonts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E69B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69B4"/>
    <w:pPr>
      <w:tabs>
        <w:tab w:val="center" w:pos="4680"/>
        <w:tab w:val="right" w:pos="9360"/>
      </w:tabs>
      <w:jc w:val="both"/>
    </w:pPr>
    <w:rPr>
      <w:rFonts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E69B4"/>
    <w:rPr>
      <w:lang w:val="en-GB"/>
    </w:rPr>
  </w:style>
  <w:style w:type="character" w:styleId="FootnoteReference">
    <w:name w:val="footnote reference"/>
    <w:basedOn w:val="DefaultParagraphFont"/>
    <w:uiPriority w:val="26"/>
    <w:semiHidden/>
    <w:unhideWhenUsed/>
    <w:rsid w:val="00090F03"/>
    <w:rPr>
      <w:vertAlign w:val="superscript"/>
    </w:rPr>
  </w:style>
  <w:style w:type="character" w:styleId="Hyperlink">
    <w:name w:val="Hyperlink"/>
    <w:basedOn w:val="DefaultParagraphFont"/>
    <w:uiPriority w:val="26"/>
    <w:unhideWhenUsed/>
    <w:rsid w:val="00090F03"/>
    <w:rPr>
      <w:color w:val="005871" w:themeColor="hyperlink"/>
      <w:u w:val="single"/>
    </w:rPr>
  </w:style>
  <w:style w:type="paragraph" w:customStyle="1" w:styleId="a">
    <w:name w:val="a"/>
    <w:basedOn w:val="Normal"/>
    <w:rsid w:val="00090F03"/>
    <w:pPr>
      <w:spacing w:before="100" w:beforeAutospacing="1" w:after="100" w:afterAutospacing="1"/>
    </w:pPr>
    <w:rPr>
      <w:rFonts w:eastAsia="Times New Roman" w:cs="Times New Roman"/>
      <w:sz w:val="24"/>
      <w:lang w:eastAsia="en-GB"/>
    </w:rPr>
  </w:style>
  <w:style w:type="paragraph" w:customStyle="1" w:styleId="fo">
    <w:name w:val="fo"/>
    <w:basedOn w:val="Normal"/>
    <w:rsid w:val="00090F03"/>
    <w:pPr>
      <w:spacing w:before="100" w:beforeAutospacing="1" w:after="100" w:afterAutospacing="1"/>
    </w:pPr>
    <w:rPr>
      <w:rFonts w:eastAsia="Times New Roman" w:cs="Times New Roman"/>
      <w:sz w:val="24"/>
      <w:lang w:eastAsia="en-GB"/>
    </w:rPr>
  </w:style>
  <w:style w:type="paragraph" w:customStyle="1" w:styleId="fp">
    <w:name w:val="fp"/>
    <w:basedOn w:val="Normal"/>
    <w:rsid w:val="00090F03"/>
    <w:pPr>
      <w:spacing w:before="100" w:beforeAutospacing="1" w:after="100" w:afterAutospacing="1"/>
    </w:pPr>
    <w:rPr>
      <w:rFonts w:eastAsia="Times New Roman" w:cs="Times New Roman"/>
      <w:sz w:val="24"/>
      <w:lang w:eastAsia="en-GB"/>
    </w:rPr>
  </w:style>
  <w:style w:type="paragraph" w:customStyle="1" w:styleId="fq">
    <w:name w:val="fq"/>
    <w:basedOn w:val="Normal"/>
    <w:rsid w:val="00090F03"/>
    <w:pPr>
      <w:spacing w:before="100" w:beforeAutospacing="1" w:after="100" w:afterAutospacing="1"/>
    </w:pPr>
    <w:rPr>
      <w:rFonts w:eastAsia="Times New Roman" w:cs="Times New Roman"/>
      <w:sz w:val="24"/>
      <w:lang w:eastAsia="en-GB"/>
    </w:rPr>
  </w:style>
  <w:style w:type="paragraph" w:customStyle="1" w:styleId="fr">
    <w:name w:val="fr"/>
    <w:basedOn w:val="Normal"/>
    <w:rsid w:val="00090F03"/>
    <w:pPr>
      <w:spacing w:before="100" w:beforeAutospacing="1" w:after="100" w:afterAutospacing="1"/>
    </w:pPr>
    <w:rPr>
      <w:rFonts w:eastAsia="Times New Roman" w:cs="Times New Roman"/>
      <w:sz w:val="24"/>
      <w:lang w:eastAsia="en-GB"/>
    </w:rPr>
  </w:style>
  <w:style w:type="paragraph" w:customStyle="1" w:styleId="fs">
    <w:name w:val="fs"/>
    <w:basedOn w:val="Normal"/>
    <w:rsid w:val="00090F03"/>
    <w:pPr>
      <w:spacing w:before="100" w:beforeAutospacing="1" w:after="100" w:afterAutospacing="1"/>
    </w:pPr>
    <w:rPr>
      <w:rFonts w:eastAsia="Times New Roman" w:cs="Times New Roman"/>
      <w:sz w:val="24"/>
      <w:lang w:eastAsia="en-GB"/>
    </w:rPr>
  </w:style>
  <w:style w:type="paragraph" w:customStyle="1" w:styleId="ft">
    <w:name w:val="ft"/>
    <w:basedOn w:val="Normal"/>
    <w:rsid w:val="00090F03"/>
    <w:pPr>
      <w:spacing w:before="100" w:beforeAutospacing="1" w:after="100" w:afterAutospacing="1"/>
    </w:pPr>
    <w:rPr>
      <w:rFonts w:eastAsia="Times New Roman" w:cs="Times New Roman"/>
      <w:sz w:val="24"/>
      <w:lang w:eastAsia="en-GB"/>
    </w:rPr>
  </w:style>
  <w:style w:type="paragraph" w:customStyle="1" w:styleId="cd">
    <w:name w:val="cd"/>
    <w:basedOn w:val="Normal"/>
    <w:rsid w:val="00090F03"/>
    <w:pPr>
      <w:spacing w:before="100" w:beforeAutospacing="1" w:after="100" w:afterAutospacing="1"/>
    </w:pPr>
    <w:rPr>
      <w:rFonts w:eastAsia="Times New Roman" w:cs="Times New Roman"/>
      <w:sz w:val="24"/>
      <w:lang w:eastAsia="en-GB"/>
    </w:rPr>
  </w:style>
  <w:style w:type="character" w:customStyle="1" w:styleId="o">
    <w:name w:val="o"/>
    <w:basedOn w:val="DefaultParagraphFont"/>
    <w:rsid w:val="00090F03"/>
  </w:style>
  <w:style w:type="paragraph" w:styleId="FootnoteText">
    <w:name w:val="footnote text"/>
    <w:basedOn w:val="Normal"/>
    <w:link w:val="FootnoteTextChar"/>
    <w:uiPriority w:val="99"/>
    <w:semiHidden/>
    <w:unhideWhenUsed/>
    <w:rsid w:val="00090F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0F03"/>
    <w:rPr>
      <w:rFonts w:cstheme="minorBidi"/>
      <w:sz w:val="20"/>
      <w:szCs w:val="20"/>
      <w:lang w:val="en-GB"/>
    </w:rPr>
  </w:style>
  <w:style w:type="paragraph" w:customStyle="1" w:styleId="MacPacTrailer">
    <w:name w:val="MacPac Trailer"/>
    <w:rsid w:val="00DD1851"/>
    <w:pPr>
      <w:widowControl w:val="0"/>
      <w:spacing w:after="0" w:line="200" w:lineRule="exact"/>
      <w:jc w:val="left"/>
    </w:pPr>
    <w:rPr>
      <w:rFonts w:eastAsia="Times New Roman"/>
      <w:sz w:val="16"/>
      <w:szCs w:val="22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090F03"/>
    <w:rPr>
      <w:color w:val="808080"/>
    </w:rPr>
  </w:style>
  <w:style w:type="paragraph" w:customStyle="1" w:styleId="MarginText">
    <w:name w:val="Margin Text"/>
    <w:basedOn w:val="Normal"/>
    <w:rsid w:val="00652F29"/>
    <w:pPr>
      <w:adjustRightInd w:val="0"/>
      <w:spacing w:after="240"/>
      <w:jc w:val="both"/>
    </w:pPr>
    <w:rPr>
      <w:rFonts w:eastAsia="STZhongsong" w:cs="Times New Roman"/>
      <w:sz w:val="22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B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BEA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1E3F2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607E7"/>
    <w:pPr>
      <w:spacing w:after="0"/>
      <w:jc w:val="left"/>
    </w:pPr>
    <w:rPr>
      <w:rFonts w:cstheme="minorBidi"/>
      <w:sz w:val="23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PH Standard">
      <a:dk1>
        <a:srgbClr val="000000"/>
      </a:dk1>
      <a:lt1>
        <a:srgbClr val="E5E3E2"/>
      </a:lt1>
      <a:dk2>
        <a:srgbClr val="6F0000"/>
      </a:dk2>
      <a:lt2>
        <a:srgbClr val="7D726C"/>
      </a:lt2>
      <a:accent1>
        <a:srgbClr val="005871"/>
      </a:accent1>
      <a:accent2>
        <a:srgbClr val="E60000"/>
      </a:accent2>
      <a:accent3>
        <a:srgbClr val="7D726C"/>
      </a:accent3>
      <a:accent4>
        <a:srgbClr val="B9F0FF"/>
      </a:accent4>
      <a:accent5>
        <a:srgbClr val="FF6D6D"/>
      </a:accent5>
      <a:accent6>
        <a:srgbClr val="E5E3E2"/>
      </a:accent6>
      <a:hlink>
        <a:srgbClr val="005871"/>
      </a:hlink>
      <a:folHlink>
        <a:srgbClr val="E5E3E2"/>
      </a:folHlink>
    </a:clrScheme>
    <a:fontScheme name="PH Standard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B0ED6D-9D25-4A01-B6A9-0D46B9D7A2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079618-7D39-42E8-8F23-97CF75A7D74A}"/>
</file>

<file path=customXml/itemProps3.xml><?xml version="1.0" encoding="utf-8"?>
<ds:datastoreItem xmlns:ds="http://schemas.openxmlformats.org/officeDocument/2006/customXml" ds:itemID="{0804C049-BDF7-4613-AD0C-6186A8109CBD}"/>
</file>

<file path=customXml/itemProps4.xml><?xml version="1.0" encoding="utf-8"?>
<ds:datastoreItem xmlns:ds="http://schemas.openxmlformats.org/officeDocument/2006/customXml" ds:itemID="{BC4FC451-B2C8-4A54-95D4-DEC6D7F329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Pike</dc:creator>
  <cp:lastModifiedBy>Peter Clayton</cp:lastModifiedBy>
  <cp:revision>7</cp:revision>
  <cp:lastPrinted>2021-09-10T11:56:00Z</cp:lastPrinted>
  <dcterms:created xsi:type="dcterms:W3CDTF">2023-08-02T08:02:00Z</dcterms:created>
  <dcterms:modified xsi:type="dcterms:W3CDTF">2023-08-03T09:10:00Z</dcterms:modified>
</cp:coreProperties>
</file>